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Times New Roman" w:hAnsi="Times New Roman" w:eastAsia="黑体" w:cs="黑体"/>
          <w:color w:val="000000" w:themeColor="text1"/>
          <w:sz w:val="32"/>
          <w:szCs w:val="32"/>
          <w:u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u w:val="none"/>
          <w:lang w:eastAsia="zh-CN"/>
          <w14:textFill>
            <w14:solidFill>
              <w14:schemeClr w14:val="tx1"/>
            </w14:solidFill>
          </w14:textFill>
        </w:rPr>
        <w:t>附件</w:t>
      </w:r>
      <w:r>
        <w:rPr>
          <w:rFonts w:hint="eastAsia" w:ascii="Times New Roman" w:hAnsi="Times New Roman" w:eastAsia="黑体" w:cs="黑体"/>
          <w:color w:val="000000" w:themeColor="text1"/>
          <w:sz w:val="32"/>
          <w:szCs w:val="32"/>
          <w:u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outlineLvl w:val="9"/>
        <w:rPr>
          <w:rFonts w:hint="eastAsia" w:ascii="Times New Roman" w:hAnsi="Times New Roman" w:eastAsia="方正小标宋简体" w:cs="方正小标宋简体"/>
          <w:color w:val="000000" w:themeColor="text1"/>
          <w:spacing w:val="0"/>
          <w:w w:val="95"/>
          <w:sz w:val="44"/>
          <w:szCs w:val="44"/>
          <w:u w:val="none"/>
          <w:lang w:eastAsia="zh-CN"/>
          <w14:textFill>
            <w14:solidFill>
              <w14:schemeClr w14:val="tx1"/>
            </w14:solidFill>
          </w14:textFill>
        </w:rPr>
      </w:pPr>
      <w:r>
        <w:rPr>
          <w:rFonts w:hint="eastAsia" w:ascii="Times New Roman" w:hAnsi="Times New Roman" w:eastAsia="方正小标宋简体" w:cs="方正小标宋简体"/>
          <w:color w:val="000000" w:themeColor="text1"/>
          <w:spacing w:val="0"/>
          <w:w w:val="95"/>
          <w:sz w:val="44"/>
          <w:szCs w:val="44"/>
          <w:u w:val="none"/>
          <w14:textFill>
            <w14:solidFill>
              <w14:schemeClr w14:val="tx1"/>
            </w14:solidFill>
          </w14:textFill>
        </w:rPr>
        <w:t>20</w:t>
      </w:r>
      <w:r>
        <w:rPr>
          <w:rFonts w:hint="eastAsia" w:ascii="Times New Roman" w:hAnsi="Times New Roman" w:eastAsia="方正小标宋简体" w:cs="方正小标宋简体"/>
          <w:color w:val="000000" w:themeColor="text1"/>
          <w:spacing w:val="0"/>
          <w:w w:val="95"/>
          <w:sz w:val="44"/>
          <w:szCs w:val="44"/>
          <w:u w:val="none"/>
          <w:lang w:val="en-US" w:eastAsia="zh-CN"/>
          <w14:textFill>
            <w14:solidFill>
              <w14:schemeClr w14:val="tx1"/>
            </w14:solidFill>
          </w14:textFill>
        </w:rPr>
        <w:t>20</w:t>
      </w:r>
      <w:r>
        <w:rPr>
          <w:rFonts w:hint="eastAsia" w:ascii="Times New Roman" w:hAnsi="Times New Roman" w:eastAsia="方正小标宋简体" w:cs="方正小标宋简体"/>
          <w:color w:val="000000" w:themeColor="text1"/>
          <w:spacing w:val="0"/>
          <w:w w:val="95"/>
          <w:sz w:val="44"/>
          <w:szCs w:val="44"/>
          <w:u w:val="none"/>
          <w14:textFill>
            <w14:solidFill>
              <w14:schemeClr w14:val="tx1"/>
            </w14:solidFill>
          </w14:textFill>
        </w:rPr>
        <w:t>年度叶集区人民医院</w:t>
      </w:r>
      <w:r>
        <w:rPr>
          <w:rFonts w:hint="eastAsia" w:ascii="Times New Roman" w:hAnsi="Times New Roman" w:eastAsia="方正小标宋简体" w:cs="方正小标宋简体"/>
          <w:color w:val="000000" w:themeColor="text1"/>
          <w:spacing w:val="0"/>
          <w:w w:val="95"/>
          <w:sz w:val="44"/>
          <w:szCs w:val="44"/>
          <w:u w:val="none"/>
          <w:lang w:eastAsia="zh-CN"/>
          <w14:textFill>
            <w14:solidFill>
              <w14:schemeClr w14:val="tx1"/>
            </w14:solidFill>
          </w14:textFill>
        </w:rPr>
        <w:t>（</w:t>
      </w:r>
      <w:r>
        <w:rPr>
          <w:rFonts w:hint="eastAsia" w:ascii="Times New Roman" w:hAnsi="Times New Roman" w:eastAsia="方正小标宋简体" w:cs="方正小标宋简体"/>
          <w:color w:val="000000" w:themeColor="text1"/>
          <w:spacing w:val="0"/>
          <w:w w:val="95"/>
          <w:sz w:val="44"/>
          <w:szCs w:val="44"/>
          <w:u w:val="none"/>
          <w14:textFill>
            <w14:solidFill>
              <w14:schemeClr w14:val="tx1"/>
            </w14:solidFill>
          </w14:textFill>
        </w:rPr>
        <w:t>六安市第六人民医院</w:t>
      </w:r>
      <w:r>
        <w:rPr>
          <w:rFonts w:hint="eastAsia" w:ascii="Times New Roman" w:hAnsi="Times New Roman" w:eastAsia="方正小标宋简体" w:cs="方正小标宋简体"/>
          <w:color w:val="000000" w:themeColor="text1"/>
          <w:spacing w:val="0"/>
          <w:w w:val="95"/>
          <w:sz w:val="44"/>
          <w:szCs w:val="44"/>
          <w:u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outlineLvl w:val="9"/>
        <w:rPr>
          <w:rFonts w:hint="eastAsia" w:ascii="Times New Roman" w:hAnsi="Times New Roman" w:eastAsia="方正小标宋简体" w:cs="方正小标宋简体"/>
          <w:color w:val="000000" w:themeColor="text1"/>
          <w:spacing w:val="0"/>
          <w:w w:val="95"/>
          <w:sz w:val="44"/>
          <w:szCs w:val="44"/>
          <w:u w:val="none"/>
          <w14:textFill>
            <w14:solidFill>
              <w14:schemeClr w14:val="tx1"/>
            </w14:solidFill>
          </w14:textFill>
        </w:rPr>
      </w:pPr>
      <w:r>
        <w:rPr>
          <w:rFonts w:hint="eastAsia" w:ascii="Times New Roman" w:hAnsi="Times New Roman" w:eastAsia="方正小标宋简体" w:cs="方正小标宋简体"/>
          <w:color w:val="000000" w:themeColor="text1"/>
          <w:spacing w:val="0"/>
          <w:w w:val="95"/>
          <w:sz w:val="44"/>
          <w:szCs w:val="44"/>
          <w:u w:val="none"/>
          <w14:textFill>
            <w14:solidFill>
              <w14:schemeClr w14:val="tx1"/>
            </w14:solidFill>
          </w14:textFill>
        </w:rPr>
        <w:t>公开招聘</w:t>
      </w:r>
      <w:r>
        <w:rPr>
          <w:rFonts w:hint="eastAsia" w:ascii="Times New Roman" w:hAnsi="Times New Roman" w:eastAsia="方正小标宋简体" w:cs="方正小标宋简体"/>
          <w:color w:val="000000" w:themeColor="text1"/>
          <w:spacing w:val="0"/>
          <w:w w:val="95"/>
          <w:sz w:val="44"/>
          <w:szCs w:val="44"/>
          <w:u w:val="none"/>
          <w:lang w:val="en-US" w:eastAsia="zh-CN"/>
          <w14:textFill>
            <w14:solidFill>
              <w14:schemeClr w14:val="tx1"/>
            </w14:solidFill>
          </w14:textFill>
        </w:rPr>
        <w:t>社会化用人</w:t>
      </w:r>
      <w:r>
        <w:rPr>
          <w:rFonts w:hint="eastAsia" w:ascii="Times New Roman" w:hAnsi="Times New Roman" w:eastAsia="方正小标宋简体" w:cs="方正小标宋简体"/>
          <w:color w:val="000000" w:themeColor="text1"/>
          <w:spacing w:val="0"/>
          <w:w w:val="95"/>
          <w:sz w:val="44"/>
          <w:szCs w:val="44"/>
          <w:u w:val="none"/>
          <w14:textFill>
            <w14:solidFill>
              <w14:schemeClr w14:val="tx1"/>
            </w14:solidFill>
          </w14:textFill>
        </w:rPr>
        <w:t>报考资格审查表</w:t>
      </w:r>
    </w:p>
    <w:tbl>
      <w:tblPr>
        <w:tblStyle w:val="6"/>
        <w:tblW w:w="956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
      <w:tblGrid>
        <w:gridCol w:w="1381"/>
        <w:gridCol w:w="1716"/>
        <w:gridCol w:w="987"/>
        <w:gridCol w:w="93"/>
        <w:gridCol w:w="1143"/>
        <w:gridCol w:w="150"/>
        <w:gridCol w:w="1057"/>
        <w:gridCol w:w="257"/>
        <w:gridCol w:w="950"/>
        <w:gridCol w:w="18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567" w:hRule="atLeast"/>
          <w:jc w:val="center"/>
        </w:trPr>
        <w:tc>
          <w:tcPr>
            <w:tcW w:w="1381"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姓  名</w:t>
            </w:r>
          </w:p>
        </w:tc>
        <w:tc>
          <w:tcPr>
            <w:tcW w:w="1716" w:type="dxa"/>
            <w:tcBorders>
              <w:tl2br w:val="nil"/>
              <w:tr2bl w:val="nil"/>
            </w:tcBorders>
            <w:vAlign w:val="center"/>
          </w:tcPr>
          <w:p>
            <w:pPr>
              <w:autoSpaceDE w:val="0"/>
              <w:autoSpaceDN w:val="0"/>
              <w:adjustRightInd w:val="0"/>
              <w:ind w:left="360"/>
              <w:jc w:val="center"/>
              <w:rPr>
                <w:rFonts w:ascii="Times New Roman" w:hAnsi="Times New Roman" w:cs="宋体"/>
                <w:color w:val="000000" w:themeColor="text1"/>
                <w:kern w:val="0"/>
                <w:sz w:val="24"/>
                <w:u w:val="none"/>
                <w14:textFill>
                  <w14:solidFill>
                    <w14:schemeClr w14:val="tx1"/>
                  </w14:solidFill>
                </w14:textFill>
              </w:rPr>
            </w:pPr>
          </w:p>
        </w:tc>
        <w:tc>
          <w:tcPr>
            <w:tcW w:w="1080"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性  别</w:t>
            </w:r>
          </w:p>
        </w:tc>
        <w:tc>
          <w:tcPr>
            <w:tcW w:w="1143"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207"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 xml:space="preserve"> 出生年月</w:t>
            </w:r>
          </w:p>
        </w:tc>
        <w:tc>
          <w:tcPr>
            <w:tcW w:w="1207"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826" w:type="dxa"/>
            <w:vMerge w:val="restart"/>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567" w:hRule="atLeast"/>
          <w:jc w:val="center"/>
        </w:trPr>
        <w:tc>
          <w:tcPr>
            <w:tcW w:w="1381"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身份证号码</w:t>
            </w:r>
          </w:p>
        </w:tc>
        <w:tc>
          <w:tcPr>
            <w:tcW w:w="3939" w:type="dxa"/>
            <w:gridSpan w:val="4"/>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207"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学  历</w:t>
            </w:r>
          </w:p>
        </w:tc>
        <w:tc>
          <w:tcPr>
            <w:tcW w:w="1207"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826" w:type="dxa"/>
            <w:vMerge w:val="continue"/>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567" w:hRule="atLeast"/>
          <w:jc w:val="center"/>
        </w:trPr>
        <w:tc>
          <w:tcPr>
            <w:tcW w:w="1381"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毕业院校</w:t>
            </w:r>
          </w:p>
        </w:tc>
        <w:tc>
          <w:tcPr>
            <w:tcW w:w="2796" w:type="dxa"/>
            <w:gridSpan w:val="3"/>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143"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所学专业</w:t>
            </w:r>
          </w:p>
        </w:tc>
        <w:tc>
          <w:tcPr>
            <w:tcW w:w="2414" w:type="dxa"/>
            <w:gridSpan w:val="4"/>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826" w:type="dxa"/>
            <w:vMerge w:val="continue"/>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567" w:hRule="atLeast"/>
          <w:jc w:val="center"/>
        </w:trPr>
        <w:tc>
          <w:tcPr>
            <w:tcW w:w="1381"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毕业时间</w:t>
            </w:r>
          </w:p>
        </w:tc>
        <w:tc>
          <w:tcPr>
            <w:tcW w:w="1716"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080"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政治面貌</w:t>
            </w:r>
          </w:p>
        </w:tc>
        <w:tc>
          <w:tcPr>
            <w:tcW w:w="1143"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207"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民  族</w:t>
            </w:r>
          </w:p>
        </w:tc>
        <w:tc>
          <w:tcPr>
            <w:tcW w:w="1207"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826" w:type="dxa"/>
            <w:vMerge w:val="continue"/>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567" w:hRule="atLeast"/>
          <w:jc w:val="center"/>
        </w:trPr>
        <w:tc>
          <w:tcPr>
            <w:tcW w:w="1381"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家庭地址</w:t>
            </w:r>
          </w:p>
        </w:tc>
        <w:tc>
          <w:tcPr>
            <w:tcW w:w="3939" w:type="dxa"/>
            <w:gridSpan w:val="4"/>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207"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联系电话</w:t>
            </w:r>
          </w:p>
        </w:tc>
        <w:tc>
          <w:tcPr>
            <w:tcW w:w="3033" w:type="dxa"/>
            <w:gridSpan w:val="3"/>
            <w:tcBorders>
              <w:tl2br w:val="nil"/>
              <w:tr2bl w:val="nil"/>
            </w:tcBorders>
            <w:vAlign w:val="center"/>
          </w:tcPr>
          <w:p>
            <w:pPr>
              <w:autoSpaceDE w:val="0"/>
              <w:autoSpaceDN w:val="0"/>
              <w:adjustRightInd w:val="0"/>
              <w:jc w:val="center"/>
              <w:rPr>
                <w:rFonts w:hint="eastAsia" w:ascii="Times New Roman" w:hAnsi="Times New Roman" w:cs="宋体"/>
                <w:color w:val="000000" w:themeColor="text1"/>
                <w:kern w:val="0"/>
                <w:sz w:val="24"/>
                <w:u w:val="none"/>
                <w14:textFill>
                  <w14:solidFill>
                    <w14:schemeClr w14:val="tx1"/>
                  </w14:solidFill>
                </w14:textFill>
              </w:rPr>
            </w:pPr>
          </w:p>
          <w:p>
            <w:pPr>
              <w:autoSpaceDE w:val="0"/>
              <w:autoSpaceDN w:val="0"/>
              <w:adjustRightInd w:val="0"/>
              <w:jc w:val="center"/>
              <w:rPr>
                <w:rFonts w:hint="eastAsia" w:ascii="Times New Roman" w:hAnsi="Times New Roman" w:cs="宋体"/>
                <w:color w:val="000000" w:themeColor="text1"/>
                <w:kern w:val="0"/>
                <w:sz w:val="24"/>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567" w:hRule="atLeast"/>
          <w:jc w:val="center"/>
        </w:trPr>
        <w:tc>
          <w:tcPr>
            <w:tcW w:w="4084" w:type="dxa"/>
            <w:gridSpan w:val="3"/>
            <w:tcBorders>
              <w:tl2br w:val="nil"/>
              <w:tr2bl w:val="nil"/>
            </w:tcBorders>
            <w:vAlign w:val="center"/>
          </w:tcPr>
          <w:p>
            <w:pPr>
              <w:autoSpaceDE w:val="0"/>
              <w:autoSpaceDN w:val="0"/>
              <w:adjustRightInd w:val="0"/>
              <w:jc w:val="center"/>
              <w:rPr>
                <w:rFonts w:hint="eastAsia"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E-mail或QQ</w:t>
            </w:r>
          </w:p>
        </w:tc>
        <w:tc>
          <w:tcPr>
            <w:tcW w:w="5476" w:type="dxa"/>
            <w:gridSpan w:val="7"/>
            <w:tcBorders>
              <w:tl2br w:val="nil"/>
              <w:tr2bl w:val="nil"/>
            </w:tcBorders>
            <w:vAlign w:val="center"/>
          </w:tcPr>
          <w:p>
            <w:pPr>
              <w:autoSpaceDE w:val="0"/>
              <w:autoSpaceDN w:val="0"/>
              <w:adjustRightInd w:val="0"/>
              <w:jc w:val="center"/>
              <w:rPr>
                <w:rFonts w:hint="eastAsia" w:ascii="Times New Roman" w:hAnsi="Times New Roman" w:cs="宋体"/>
                <w:color w:val="000000" w:themeColor="text1"/>
                <w:kern w:val="0"/>
                <w:sz w:val="24"/>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2656" w:hRule="atLeast"/>
          <w:jc w:val="center"/>
        </w:trPr>
        <w:tc>
          <w:tcPr>
            <w:tcW w:w="1381" w:type="dxa"/>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本人简历</w:t>
            </w:r>
          </w:p>
        </w:tc>
        <w:tc>
          <w:tcPr>
            <w:tcW w:w="8179" w:type="dxa"/>
            <w:gridSpan w:val="9"/>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612" w:hRule="atLeast"/>
          <w:jc w:val="center"/>
        </w:trPr>
        <w:tc>
          <w:tcPr>
            <w:tcW w:w="1381" w:type="dxa"/>
            <w:tcBorders>
              <w:tl2br w:val="nil"/>
              <w:tr2bl w:val="nil"/>
            </w:tcBorders>
            <w:vAlign w:val="center"/>
          </w:tcPr>
          <w:p>
            <w:pPr>
              <w:autoSpaceDE w:val="0"/>
              <w:autoSpaceDN w:val="0"/>
              <w:adjustRightInd w:val="0"/>
              <w:jc w:val="center"/>
              <w:rPr>
                <w:rFonts w:hint="eastAsia" w:ascii="Times New Roman" w:hAnsi="Times New Roman" w:eastAsia="宋体" w:cs="宋体"/>
                <w:color w:val="000000" w:themeColor="text1"/>
                <w:kern w:val="0"/>
                <w:sz w:val="24"/>
                <w:u w:val="none"/>
                <w:lang w:eastAsia="zh-CN"/>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报考</w:t>
            </w:r>
            <w:r>
              <w:rPr>
                <w:rFonts w:hint="eastAsia" w:ascii="Times New Roman" w:hAnsi="Times New Roman" w:cs="宋体"/>
                <w:color w:val="000000" w:themeColor="text1"/>
                <w:kern w:val="0"/>
                <w:sz w:val="24"/>
                <w:u w:val="none"/>
                <w:lang w:eastAsia="zh-CN"/>
                <w14:textFill>
                  <w14:solidFill>
                    <w14:schemeClr w14:val="tx1"/>
                  </w14:solidFill>
                </w14:textFill>
              </w:rPr>
              <w:t>专业</w:t>
            </w:r>
          </w:p>
          <w:p>
            <w:pPr>
              <w:autoSpaceDE w:val="0"/>
              <w:autoSpaceDN w:val="0"/>
              <w:adjustRightInd w:val="0"/>
              <w:jc w:val="center"/>
              <w:rPr>
                <w:rFonts w:hint="eastAsia"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名</w:t>
            </w:r>
            <w:r>
              <w:rPr>
                <w:rFonts w:hint="eastAsia" w:ascii="Times New Roman" w:hAnsi="Times New Roman" w:cs="宋体"/>
                <w:color w:val="000000" w:themeColor="text1"/>
                <w:kern w:val="0"/>
                <w:sz w:val="24"/>
                <w:u w:val="none"/>
                <w:lang w:val="en-US" w:eastAsia="zh-CN"/>
                <w14:textFill>
                  <w14:solidFill>
                    <w14:schemeClr w14:val="tx1"/>
                  </w14:solidFill>
                </w14:textFill>
              </w:rPr>
              <w:t xml:space="preserve">  </w:t>
            </w:r>
            <w:r>
              <w:rPr>
                <w:rFonts w:hint="eastAsia" w:ascii="Times New Roman" w:hAnsi="Times New Roman" w:cs="宋体"/>
                <w:color w:val="000000" w:themeColor="text1"/>
                <w:kern w:val="0"/>
                <w:sz w:val="24"/>
                <w:u w:val="none"/>
                <w14:textFill>
                  <w14:solidFill>
                    <w14:schemeClr w14:val="tx1"/>
                  </w14:solidFill>
                </w14:textFill>
              </w:rPr>
              <w:t xml:space="preserve">  称</w:t>
            </w:r>
          </w:p>
        </w:tc>
        <w:tc>
          <w:tcPr>
            <w:tcW w:w="4089" w:type="dxa"/>
            <w:gridSpan w:val="5"/>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c>
          <w:tcPr>
            <w:tcW w:w="1314" w:type="dxa"/>
            <w:gridSpan w:val="2"/>
            <w:tcBorders>
              <w:tl2br w:val="nil"/>
              <w:tr2bl w:val="nil"/>
            </w:tcBorders>
            <w:vAlign w:val="center"/>
          </w:tcPr>
          <w:p>
            <w:pPr>
              <w:autoSpaceDE w:val="0"/>
              <w:autoSpaceDN w:val="0"/>
              <w:adjustRightInd w:val="0"/>
              <w:ind w:left="240" w:hanging="240" w:hangingChars="100"/>
              <w:jc w:val="center"/>
              <w:rPr>
                <w:rFonts w:hint="eastAsia"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岗</w:t>
            </w:r>
            <w:r>
              <w:rPr>
                <w:rFonts w:hint="eastAsia" w:ascii="Times New Roman" w:hAnsi="Times New Roman" w:cs="宋体"/>
                <w:color w:val="000000" w:themeColor="text1"/>
                <w:kern w:val="0"/>
                <w:sz w:val="24"/>
                <w:u w:val="none"/>
                <w:lang w:val="en-US" w:eastAsia="zh-CN"/>
                <w14:textFill>
                  <w14:solidFill>
                    <w14:schemeClr w14:val="tx1"/>
                  </w14:solidFill>
                </w14:textFill>
              </w:rPr>
              <w:t xml:space="preserve">  </w:t>
            </w:r>
            <w:r>
              <w:rPr>
                <w:rFonts w:hint="eastAsia" w:ascii="Times New Roman" w:hAnsi="Times New Roman" w:cs="宋体"/>
                <w:color w:val="000000" w:themeColor="text1"/>
                <w:kern w:val="0"/>
                <w:sz w:val="24"/>
                <w:u w:val="none"/>
                <w14:textFill>
                  <w14:solidFill>
                    <w14:schemeClr w14:val="tx1"/>
                  </w14:solidFill>
                </w14:textFill>
              </w:rPr>
              <w:t>位</w:t>
            </w:r>
          </w:p>
          <w:p>
            <w:pPr>
              <w:autoSpaceDE w:val="0"/>
              <w:autoSpaceDN w:val="0"/>
              <w:adjustRightInd w:val="0"/>
              <w:ind w:left="240" w:hanging="240" w:hangingChars="10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代  码</w:t>
            </w:r>
          </w:p>
        </w:tc>
        <w:tc>
          <w:tcPr>
            <w:tcW w:w="2776" w:type="dxa"/>
            <w:gridSpan w:val="2"/>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1452" w:hRule="atLeast"/>
          <w:jc w:val="center"/>
        </w:trPr>
        <w:tc>
          <w:tcPr>
            <w:tcW w:w="1381" w:type="dxa"/>
            <w:tcBorders>
              <w:tl2br w:val="nil"/>
              <w:tr2bl w:val="nil"/>
            </w:tcBorders>
            <w:vAlign w:val="center"/>
          </w:tcPr>
          <w:p>
            <w:pPr>
              <w:autoSpaceDE w:val="0"/>
              <w:autoSpaceDN w:val="0"/>
              <w:adjustRightInd w:val="0"/>
              <w:jc w:val="center"/>
              <w:rPr>
                <w:rFonts w:hint="eastAsia" w:ascii="Times New Roman" w:hAnsi="Times New Roman" w:eastAsia="宋体" w:cs="宋体"/>
                <w:color w:val="000000" w:themeColor="text1"/>
                <w:kern w:val="0"/>
                <w:sz w:val="24"/>
                <w:u w:val="none"/>
                <w:lang w:eastAsia="zh-CN"/>
                <w14:textFill>
                  <w14:solidFill>
                    <w14:schemeClr w14:val="tx1"/>
                  </w14:solidFill>
                </w14:textFill>
              </w:rPr>
            </w:pPr>
            <w:r>
              <w:rPr>
                <w:rFonts w:hint="eastAsia" w:ascii="Times New Roman" w:hAnsi="Times New Roman" w:cs="宋体"/>
                <w:color w:val="000000" w:themeColor="text1"/>
                <w:kern w:val="0"/>
                <w:sz w:val="24"/>
                <w:u w:val="none"/>
                <w:lang w:eastAsia="zh-CN"/>
                <w14:textFill>
                  <w14:solidFill>
                    <w14:schemeClr w14:val="tx1"/>
                  </w14:solidFill>
                </w14:textFill>
              </w:rPr>
              <w:t>院部意见</w:t>
            </w:r>
          </w:p>
        </w:tc>
        <w:tc>
          <w:tcPr>
            <w:tcW w:w="8179" w:type="dxa"/>
            <w:gridSpan w:val="9"/>
            <w:tcBorders>
              <w:tl2br w:val="nil"/>
              <w:tr2bl w:val="nil"/>
            </w:tcBorders>
            <w:vAlign w:val="center"/>
          </w:tcPr>
          <w:p>
            <w:pPr>
              <w:autoSpaceDE w:val="0"/>
              <w:autoSpaceDN w:val="0"/>
              <w:adjustRightInd w:val="0"/>
              <w:jc w:val="center"/>
              <w:rPr>
                <w:rFonts w:hint="eastAsia" w:ascii="Times New Roman" w:hAnsi="Times New Roman" w:cs="宋体"/>
                <w:color w:val="000000" w:themeColor="text1"/>
                <w:kern w:val="0"/>
                <w:sz w:val="24"/>
                <w:u w:val="none"/>
                <w:lang w:val="en-US" w:eastAsia="zh-CN"/>
                <w14:textFill>
                  <w14:solidFill>
                    <w14:schemeClr w14:val="tx1"/>
                  </w14:solidFill>
                </w14:textFill>
              </w:rPr>
            </w:pPr>
            <w:r>
              <w:rPr>
                <w:rFonts w:hint="eastAsia" w:ascii="Times New Roman" w:hAnsi="Times New Roman" w:cs="宋体"/>
                <w:color w:val="000000" w:themeColor="text1"/>
                <w:kern w:val="0"/>
                <w:sz w:val="24"/>
                <w:u w:val="none"/>
                <w:lang w:val="en-US" w:eastAsia="zh-CN"/>
                <w14:textFill>
                  <w14:solidFill>
                    <w14:schemeClr w14:val="tx1"/>
                  </w14:solidFill>
                </w14:textFill>
              </w:rPr>
              <w:t xml:space="preserve">   </w:t>
            </w:r>
            <w:r>
              <w:rPr>
                <w:rFonts w:hint="eastAsia" w:ascii="Times New Roman" w:hAnsi="Times New Roman" w:cs="宋体"/>
                <w:color w:val="000000" w:themeColor="text1"/>
                <w:kern w:val="0"/>
                <w:sz w:val="24"/>
                <w:u w:val="none"/>
                <w14:textFill>
                  <w14:solidFill>
                    <w14:schemeClr w14:val="tx1"/>
                  </w14:solidFill>
                </w14:textFill>
              </w:rPr>
              <w:t xml:space="preserve"> </w:t>
            </w:r>
            <w:r>
              <w:rPr>
                <w:rFonts w:hint="eastAsia" w:ascii="Times New Roman" w:hAnsi="Times New Roman" w:cs="宋体"/>
                <w:color w:val="000000" w:themeColor="text1"/>
                <w:kern w:val="0"/>
                <w:sz w:val="24"/>
                <w:u w:val="none"/>
                <w:lang w:val="en-US" w:eastAsia="zh-CN"/>
                <w14:textFill>
                  <w14:solidFill>
                    <w14:schemeClr w14:val="tx1"/>
                  </w14:solidFill>
                </w14:textFill>
              </w:rPr>
              <w:t xml:space="preserve">        </w:t>
            </w:r>
          </w:p>
          <w:p>
            <w:pPr>
              <w:autoSpaceDE w:val="0"/>
              <w:autoSpaceDN w:val="0"/>
              <w:adjustRightInd w:val="0"/>
              <w:jc w:val="center"/>
              <w:rPr>
                <w:rFonts w:hint="eastAsia" w:ascii="Times New Roman" w:hAnsi="Times New Roman" w:cs="宋体"/>
                <w:color w:val="000000" w:themeColor="text1"/>
                <w:kern w:val="0"/>
                <w:sz w:val="24"/>
                <w:u w:val="none"/>
                <w:lang w:val="en-US" w:eastAsia="zh-CN"/>
                <w14:textFill>
                  <w14:solidFill>
                    <w14:schemeClr w14:val="tx1"/>
                  </w14:solidFill>
                </w14:textFill>
              </w:rPr>
            </w:pPr>
            <w:r>
              <w:rPr>
                <w:rFonts w:hint="eastAsia" w:ascii="Times New Roman" w:hAnsi="Times New Roman" w:cs="宋体"/>
                <w:color w:val="000000" w:themeColor="text1"/>
                <w:kern w:val="0"/>
                <w:sz w:val="24"/>
                <w:u w:val="none"/>
                <w:lang w:val="en-US" w:eastAsia="zh-CN"/>
                <w14:textFill>
                  <w14:solidFill>
                    <w14:schemeClr w14:val="tx1"/>
                  </w14:solidFill>
                </w14:textFill>
              </w:rPr>
              <w:t xml:space="preserve">     </w:t>
            </w:r>
          </w:p>
          <w:p>
            <w:pPr>
              <w:autoSpaceDE w:val="0"/>
              <w:autoSpaceDN w:val="0"/>
              <w:adjustRightInd w:val="0"/>
              <w:jc w:val="center"/>
              <w:rPr>
                <w:rFonts w:hint="eastAsia"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lang w:val="en-US" w:eastAsia="zh-CN"/>
                <w14:textFill>
                  <w14:solidFill>
                    <w14:schemeClr w14:val="tx1"/>
                  </w14:solidFill>
                </w14:textFill>
              </w:rPr>
              <w:t xml:space="preserve">                             </w:t>
            </w:r>
            <w:r>
              <w:rPr>
                <w:rFonts w:ascii="Times New Roman" w:hAnsi="Times New Roman" w:cs="宋体"/>
                <w:color w:val="000000" w:themeColor="text1"/>
                <w:kern w:val="0"/>
                <w:sz w:val="24"/>
                <w:u w:val="none"/>
                <w14:textFill>
                  <w14:solidFill>
                    <w14:schemeClr w14:val="tx1"/>
                  </w14:solidFill>
                </w14:textFill>
              </w:rPr>
              <w:t>(</w:t>
            </w:r>
            <w:r>
              <w:rPr>
                <w:rFonts w:hint="eastAsia" w:ascii="Times New Roman" w:hAnsi="Times New Roman" w:cs="宋体"/>
                <w:color w:val="000000" w:themeColor="text1"/>
                <w:kern w:val="0"/>
                <w:sz w:val="24"/>
                <w:u w:val="none"/>
                <w14:textFill>
                  <w14:solidFill>
                    <w14:schemeClr w14:val="tx1"/>
                  </w14:solidFill>
                </w14:textFill>
              </w:rPr>
              <w:t xml:space="preserve">签章）                     </w:t>
            </w:r>
          </w:p>
          <w:p>
            <w:pPr>
              <w:autoSpaceDE w:val="0"/>
              <w:autoSpaceDN w:val="0"/>
              <w:adjustRightInd w:val="0"/>
              <w:jc w:val="center"/>
              <w:rPr>
                <w:rFonts w:hint="default" w:ascii="Times New Roman" w:hAnsi="Times New Roman" w:eastAsia="宋体" w:cs="宋体"/>
                <w:color w:val="000000" w:themeColor="text1"/>
                <w:kern w:val="0"/>
                <w:sz w:val="24"/>
                <w:u w:val="none"/>
                <w:lang w:val="en-US" w:eastAsia="zh-CN"/>
                <w14:textFill>
                  <w14:solidFill>
                    <w14:schemeClr w14:val="tx1"/>
                  </w14:solidFill>
                </w14:textFill>
              </w:rPr>
            </w:pPr>
            <w:r>
              <w:rPr>
                <w:rFonts w:hint="eastAsia" w:ascii="Times New Roman" w:hAnsi="Times New Roman" w:cs="宋体"/>
                <w:color w:val="000000" w:themeColor="text1"/>
                <w:kern w:val="0"/>
                <w:sz w:val="24"/>
                <w:u w:val="none"/>
                <w:lang w:val="en-US" w:eastAsia="zh-CN"/>
                <w14:textFill>
                  <w14:solidFill>
                    <w14:schemeClr w14:val="tx1"/>
                  </w14:solidFill>
                </w14:textFill>
              </w:rPr>
              <w:t xml:space="preserve">                              </w:t>
            </w:r>
            <w:r>
              <w:rPr>
                <w:rFonts w:hint="eastAsia" w:ascii="Times New Roman" w:hAnsi="Times New Roman" w:cs="宋体"/>
                <w:color w:val="000000" w:themeColor="text1"/>
                <w:kern w:val="0"/>
                <w:sz w:val="24"/>
                <w:u w:val="none"/>
                <w14:textFill>
                  <w14:solidFill>
                    <w14:schemeClr w14:val="tx1"/>
                  </w14:solidFill>
                </w14:textFill>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Ex>
        <w:trPr>
          <w:trHeight w:val="1432" w:hRule="atLeast"/>
          <w:jc w:val="center"/>
        </w:trPr>
        <w:tc>
          <w:tcPr>
            <w:tcW w:w="1381" w:type="dxa"/>
            <w:tcBorders>
              <w:tl2br w:val="nil"/>
              <w:tr2bl w:val="nil"/>
            </w:tcBorders>
            <w:vAlign w:val="center"/>
          </w:tcPr>
          <w:p>
            <w:pPr>
              <w:autoSpaceDE w:val="0"/>
              <w:autoSpaceDN w:val="0"/>
              <w:adjustRightInd w:val="0"/>
              <w:jc w:val="center"/>
              <w:rPr>
                <w:rFonts w:hint="eastAsia"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lang w:eastAsia="zh-CN"/>
                <w14:textFill>
                  <w14:solidFill>
                    <w14:schemeClr w14:val="tx1"/>
                  </w14:solidFill>
                </w14:textFill>
              </w:rPr>
              <w:t>主管</w:t>
            </w:r>
            <w:r>
              <w:rPr>
                <w:rFonts w:hint="eastAsia" w:ascii="Times New Roman" w:hAnsi="Times New Roman" w:cs="宋体"/>
                <w:color w:val="000000" w:themeColor="text1"/>
                <w:kern w:val="0"/>
                <w:sz w:val="24"/>
                <w:u w:val="none"/>
                <w14:textFill>
                  <w14:solidFill>
                    <w14:schemeClr w14:val="tx1"/>
                  </w14:solidFill>
                </w14:textFill>
              </w:rPr>
              <w:t>部门</w:t>
            </w:r>
          </w:p>
          <w:p>
            <w:pPr>
              <w:autoSpaceDE w:val="0"/>
              <w:autoSpaceDN w:val="0"/>
              <w:adjustRightInd w:val="0"/>
              <w:jc w:val="center"/>
              <w:rPr>
                <w:rFonts w:hint="eastAsia"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意　见</w:t>
            </w:r>
          </w:p>
        </w:tc>
        <w:tc>
          <w:tcPr>
            <w:tcW w:w="8179" w:type="dxa"/>
            <w:gridSpan w:val="9"/>
            <w:tcBorders>
              <w:tl2br w:val="nil"/>
              <w:tr2bl w:val="nil"/>
            </w:tcBorders>
            <w:vAlign w:val="center"/>
          </w:tcPr>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p>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 xml:space="preserve"> 　　　　　　　　　　　　　　 </w:t>
            </w:r>
            <w:r>
              <w:rPr>
                <w:rFonts w:ascii="Times New Roman" w:hAnsi="Times New Roman" w:cs="宋体"/>
                <w:color w:val="000000" w:themeColor="text1"/>
                <w:kern w:val="0"/>
                <w:sz w:val="24"/>
                <w:u w:val="none"/>
                <w14:textFill>
                  <w14:solidFill>
                    <w14:schemeClr w14:val="tx1"/>
                  </w14:solidFill>
                </w14:textFill>
              </w:rPr>
              <w:t>(</w:t>
            </w:r>
            <w:r>
              <w:rPr>
                <w:rFonts w:hint="eastAsia" w:ascii="Times New Roman" w:hAnsi="Times New Roman" w:cs="宋体"/>
                <w:color w:val="000000" w:themeColor="text1"/>
                <w:kern w:val="0"/>
                <w:sz w:val="24"/>
                <w:u w:val="none"/>
                <w14:textFill>
                  <w14:solidFill>
                    <w14:schemeClr w14:val="tx1"/>
                  </w14:solidFill>
                </w14:textFill>
              </w:rPr>
              <w:t>签章）</w:t>
            </w:r>
          </w:p>
          <w:p>
            <w:pPr>
              <w:autoSpaceDE w:val="0"/>
              <w:autoSpaceDN w:val="0"/>
              <w:adjustRightInd w:val="0"/>
              <w:jc w:val="center"/>
              <w:rPr>
                <w:rFonts w:ascii="Times New Roman" w:hAnsi="Times New Roman" w:cs="宋体"/>
                <w:color w:val="000000" w:themeColor="text1"/>
                <w:kern w:val="0"/>
                <w:sz w:val="24"/>
                <w:u w:val="none"/>
                <w14:textFill>
                  <w14:solidFill>
                    <w14:schemeClr w14:val="tx1"/>
                  </w14:solidFill>
                </w14:textFill>
              </w:rPr>
            </w:pPr>
            <w:r>
              <w:rPr>
                <w:rFonts w:hint="eastAsia" w:ascii="Times New Roman" w:hAnsi="Times New Roman" w:cs="宋体"/>
                <w:color w:val="000000" w:themeColor="text1"/>
                <w:kern w:val="0"/>
                <w:sz w:val="24"/>
                <w:u w:val="none"/>
                <w14:textFill>
                  <w14:solidFill>
                    <w14:schemeClr w14:val="tx1"/>
                  </w14:solidFill>
                </w14:textFill>
              </w:rPr>
              <w:t xml:space="preserve">                                年　　月　　日</w:t>
            </w:r>
          </w:p>
        </w:tc>
      </w:tr>
    </w:tbl>
    <w:p>
      <w:pPr>
        <w:rPr>
          <w:rFonts w:hint="eastAsia" w:ascii="Times New Roman" w:hAnsi="Times New Roman" w:eastAsia="华文仿宋" w:cs="华文仿宋"/>
          <w:color w:val="000000" w:themeColor="text1"/>
          <w:sz w:val="28"/>
          <w:szCs w:val="28"/>
          <w:u w:val="none"/>
          <w14:textFill>
            <w14:solidFill>
              <w14:schemeClr w14:val="tx1"/>
            </w14:solidFill>
          </w14:textFill>
        </w:rPr>
      </w:pPr>
      <w:r>
        <w:rPr>
          <w:rFonts w:hint="eastAsia" w:ascii="Times New Roman" w:hAnsi="Times New Roman" w:eastAsia="宋体" w:cs="宋体"/>
          <w:color w:val="000000" w:themeColor="text1"/>
          <w:u w:val="none"/>
          <w14:textFill>
            <w14:solidFill>
              <w14:schemeClr w14:val="tx1"/>
            </w14:solidFill>
          </w14:textFill>
        </w:rPr>
        <w:t>注：1、此表请如实填写；2、</w:t>
      </w:r>
      <w:r>
        <w:rPr>
          <w:rFonts w:hint="eastAsia" w:ascii="Times New Roman" w:hAnsi="Times New Roman" w:eastAsia="宋体" w:cs="宋体"/>
          <w:color w:val="000000" w:themeColor="text1"/>
          <w:szCs w:val="21"/>
          <w:u w:val="none"/>
          <w14:textFill>
            <w14:solidFill>
              <w14:schemeClr w14:val="tx1"/>
            </w14:solidFill>
          </w14:textFill>
        </w:rPr>
        <w:t>此表请与《考试诚信承诺书》正反面打印；3、《考试诚信承诺书》中承诺人签字请以手签为准；4、照片为近期免冠同底照片</w:t>
      </w:r>
      <w:r>
        <w:rPr>
          <w:rFonts w:hint="eastAsia" w:ascii="Times New Roman" w:hAnsi="Times New Roman" w:eastAsia="宋体" w:cs="宋体"/>
          <w:color w:val="000000" w:themeColor="text1"/>
          <w:szCs w:val="21"/>
          <w:u w:val="none"/>
          <w:lang w:val="en-US" w:eastAsia="zh-CN"/>
          <w14:textFill>
            <w14:solidFill>
              <w14:schemeClr w14:val="tx1"/>
            </w14:solidFill>
          </w14:textFill>
        </w:rPr>
        <w:t>5</w:t>
      </w:r>
      <w:r>
        <w:rPr>
          <w:rFonts w:hint="eastAsia" w:ascii="Times New Roman" w:hAnsi="Times New Roman" w:eastAsia="宋体" w:cs="宋体"/>
          <w:color w:val="000000" w:themeColor="text1"/>
          <w:szCs w:val="21"/>
          <w:u w:val="none"/>
          <w14:textFill>
            <w14:solidFill>
              <w14:schemeClr w14:val="tx1"/>
            </w14:solidFill>
          </w14:textFill>
        </w:rPr>
        <w:t>张；5、简历从高中填起；6、报考</w:t>
      </w:r>
      <w:r>
        <w:rPr>
          <w:rFonts w:hint="eastAsia" w:ascii="Times New Roman" w:hAnsi="Times New Roman" w:eastAsia="宋体" w:cs="宋体"/>
          <w:color w:val="000000" w:themeColor="text1"/>
          <w:szCs w:val="21"/>
          <w:u w:val="none"/>
          <w:lang w:val="en-US" w:eastAsia="zh-CN"/>
          <w14:textFill>
            <w14:solidFill>
              <w14:schemeClr w14:val="tx1"/>
            </w14:solidFill>
          </w14:textFill>
        </w:rPr>
        <w:t>专业</w:t>
      </w:r>
      <w:r>
        <w:rPr>
          <w:rFonts w:hint="eastAsia" w:ascii="Times New Roman" w:hAnsi="Times New Roman" w:eastAsia="宋体" w:cs="宋体"/>
          <w:color w:val="000000" w:themeColor="text1"/>
          <w:szCs w:val="21"/>
          <w:u w:val="none"/>
          <w14:textFill>
            <w14:solidFill>
              <w14:schemeClr w14:val="tx1"/>
            </w14:solidFill>
          </w14:textFill>
        </w:rPr>
        <w:t>名称须填写具体</w:t>
      </w:r>
      <w:r>
        <w:rPr>
          <w:rFonts w:hint="eastAsia" w:ascii="Times New Roman" w:hAnsi="Times New Roman" w:eastAsia="宋体" w:cs="宋体"/>
          <w:color w:val="000000" w:themeColor="text1"/>
          <w:szCs w:val="21"/>
          <w:u w:val="none"/>
          <w:lang w:eastAsia="zh-CN"/>
          <w14:textFill>
            <w14:solidFill>
              <w14:schemeClr w14:val="tx1"/>
            </w14:solidFill>
          </w14:textFill>
        </w:rPr>
        <w:t>报考专业</w:t>
      </w:r>
      <w:r>
        <w:rPr>
          <w:rFonts w:hint="eastAsia" w:ascii="Times New Roman" w:hAnsi="Times New Roman" w:eastAsia="宋体" w:cs="宋体"/>
          <w:color w:val="000000" w:themeColor="text1"/>
          <w:szCs w:val="21"/>
          <w:u w:val="none"/>
          <w14:textFill>
            <w14:solidFill>
              <w14:schemeClr w14:val="tx1"/>
            </w14:solidFill>
          </w14:textFill>
        </w:rPr>
        <w:t>。</w:t>
      </w:r>
    </w:p>
    <w:p>
      <w:pPr>
        <w:autoSpaceDE w:val="0"/>
        <w:autoSpaceDN w:val="0"/>
        <w:adjustRightInd w:val="0"/>
        <w:jc w:val="left"/>
        <w:rPr>
          <w:rFonts w:hint="eastAsia" w:ascii="Times New Roman" w:hAnsi="Times New Roman" w:eastAsia="黑体" w:cs="黑体"/>
          <w:color w:val="000000" w:themeColor="text1"/>
          <w:sz w:val="32"/>
          <w:szCs w:val="32"/>
          <w:u w:val="none"/>
          <w:lang w:val="en-US" w:eastAsia="zh-CN"/>
          <w14:textFill>
            <w14:solidFill>
              <w14:schemeClr w14:val="tx1"/>
            </w14:solidFill>
          </w14:textFill>
        </w:rPr>
      </w:pPr>
      <w:r>
        <w:rPr>
          <w:rFonts w:hint="eastAsia" w:ascii="Times New Roman" w:hAnsi="Times New Roman" w:eastAsia="黑体" w:cs="黑体"/>
          <w:color w:val="000000" w:themeColor="text1"/>
          <w:sz w:val="32"/>
          <w:szCs w:val="32"/>
          <w:u w:val="none"/>
          <w:lang w:val="en-US" w:eastAsia="zh-CN"/>
          <w14:textFill>
            <w14:solidFill>
              <w14:schemeClr w14:val="tx1"/>
            </w14:solidFill>
          </w14:textFill>
        </w:rPr>
        <w:t>附件2</w:t>
      </w:r>
    </w:p>
    <w:p>
      <w:pPr>
        <w:jc w:val="center"/>
        <w:rPr>
          <w:rFonts w:hint="eastAsia" w:ascii="Times New Roman" w:hAnsi="Times New Roman" w:eastAsia="方正小标宋简体" w:cs="方正小标宋简体"/>
          <w:b w:val="0"/>
          <w:bCs/>
          <w:color w:val="000000" w:themeColor="text1"/>
          <w:sz w:val="44"/>
          <w:szCs w:val="44"/>
          <w:u w:val="none"/>
          <w14:textFill>
            <w14:solidFill>
              <w14:schemeClr w14:val="tx1"/>
            </w14:solidFill>
          </w14:textFill>
        </w:rPr>
      </w:pPr>
      <w:r>
        <w:rPr>
          <w:rFonts w:hint="eastAsia" w:ascii="Times New Roman" w:hAnsi="Times New Roman" w:eastAsia="方正小标宋简体" w:cs="方正小标宋简体"/>
          <w:b w:val="0"/>
          <w:bCs/>
          <w:color w:val="000000" w:themeColor="text1"/>
          <w:sz w:val="44"/>
          <w:szCs w:val="44"/>
          <w:u w:val="none"/>
          <w14:textFill>
            <w14:solidFill>
              <w14:schemeClr w14:val="tx1"/>
            </w14:solidFill>
          </w14:textFill>
        </w:rPr>
        <w:t>考试诚信承诺书</w:t>
      </w:r>
    </w:p>
    <w:p>
      <w:pPr>
        <w:rPr>
          <w:rFonts w:hint="eastAsia" w:ascii="Times New Roman" w:hAnsi="Times New Roman" w:eastAsia="仿宋_GB2312"/>
          <w:color w:val="000000" w:themeColor="text1"/>
          <w:sz w:val="32"/>
          <w:szCs w:val="32"/>
          <w:u w:val="none"/>
          <w14:textFill>
            <w14:solidFill>
              <w14:schemeClr w14:val="tx1"/>
            </w14:solidFill>
          </w14:textFill>
        </w:rPr>
      </w:pPr>
    </w:p>
    <w:p>
      <w:pPr>
        <w:pStyle w:val="3"/>
        <w:keepNext w:val="0"/>
        <w:keepLines w:val="0"/>
        <w:widowControl/>
        <w:suppressLineNumbers w:val="0"/>
        <w:shd w:val="clear" w:color="auto" w:fill="FFFFFF"/>
        <w:wordWrap w:val="0"/>
        <w:spacing w:before="0" w:beforeAutospacing="0" w:after="0" w:afterAutospacing="0" w:line="405" w:lineRule="atLeast"/>
        <w:ind w:left="0" w:right="0" w:firstLine="640"/>
        <w:jc w:val="left"/>
        <w:rPr>
          <w:rFonts w:hint="eastAsia" w:ascii="Times New Roman" w:hAnsi="Times New Roman" w:eastAsia="宋体" w:cs="宋体"/>
          <w:b w:val="0"/>
          <w:i w:val="0"/>
          <w:caps w:val="0"/>
          <w:color w:val="000000" w:themeColor="text1"/>
          <w:spacing w:val="0"/>
          <w:sz w:val="24"/>
          <w:szCs w:val="24"/>
          <w:u w:val="none"/>
          <w14:textFill>
            <w14:solidFill>
              <w14:schemeClr w14:val="tx1"/>
            </w14:solidFill>
          </w14:textFill>
        </w:rPr>
      </w:pPr>
      <w:r>
        <w:rPr>
          <w:rFonts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本人自愿参加20</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val="en-US" w:eastAsia="zh-CN"/>
          <w14:textFill>
            <w14:solidFill>
              <w14:schemeClr w14:val="tx1"/>
            </w14:solidFill>
          </w14:textFill>
        </w:rPr>
        <w:t>20</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年</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eastAsia="zh-CN"/>
          <w14:textFill>
            <w14:solidFill>
              <w14:schemeClr w14:val="tx1"/>
            </w14:solidFill>
          </w14:textFill>
        </w:rPr>
        <w:t>叶集区</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人民医院</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eastAsia="zh-CN"/>
          <w14:textFill>
            <w14:solidFill>
              <w14:schemeClr w14:val="tx1"/>
            </w14:solidFill>
          </w14:textFill>
        </w:rPr>
        <w:t>（六安市第六人民医院）</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公开招聘</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val="en-US" w:eastAsia="zh-CN"/>
          <w14:textFill>
            <w14:solidFill>
              <w14:schemeClr w14:val="tx1"/>
            </w14:solidFill>
          </w14:textFill>
        </w:rPr>
        <w:t>社会化用人</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考试，并郑重承诺：</w:t>
      </w:r>
    </w:p>
    <w:p>
      <w:pPr>
        <w:pStyle w:val="3"/>
        <w:keepNext w:val="0"/>
        <w:keepLines w:val="0"/>
        <w:widowControl/>
        <w:suppressLineNumbers w:val="0"/>
        <w:shd w:val="clear" w:color="auto" w:fill="FFFFFF"/>
        <w:wordWrap w:val="0"/>
        <w:spacing w:before="0" w:beforeAutospacing="0" w:after="0" w:afterAutospacing="0" w:line="405" w:lineRule="atLeast"/>
        <w:ind w:left="0" w:right="0" w:firstLine="640"/>
        <w:jc w:val="left"/>
        <w:rPr>
          <w:rFonts w:hint="eastAsia" w:ascii="Times New Roman" w:hAnsi="Times New Roman" w:eastAsia="宋体" w:cs="宋体"/>
          <w:b w:val="0"/>
          <w:i w:val="0"/>
          <w:caps w:val="0"/>
          <w:color w:val="000000" w:themeColor="text1"/>
          <w:spacing w:val="0"/>
          <w:sz w:val="24"/>
          <w:szCs w:val="24"/>
          <w:u w:val="none"/>
          <w14:textFill>
            <w14:solidFill>
              <w14:schemeClr w14:val="tx1"/>
            </w14:solidFill>
          </w14:textFill>
        </w:rPr>
      </w:pP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1</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eastAsia="zh-CN"/>
          <w14:textFill>
            <w14:solidFill>
              <w14:schemeClr w14:val="tx1"/>
            </w14:solidFill>
          </w14:textFill>
        </w:rPr>
        <w:t>．</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保证符合《20</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val="en-US" w:eastAsia="zh-CN"/>
          <w14:textFill>
            <w14:solidFill>
              <w14:schemeClr w14:val="tx1"/>
            </w14:solidFill>
          </w14:textFill>
        </w:rPr>
        <w:t>20</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年</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eastAsia="zh-CN"/>
          <w14:textFill>
            <w14:solidFill>
              <w14:schemeClr w14:val="tx1"/>
            </w14:solidFill>
          </w14:textFill>
        </w:rPr>
        <w:t>叶集区</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人民医院</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eastAsia="zh-CN"/>
          <w14:textFill>
            <w14:solidFill>
              <w14:schemeClr w14:val="tx1"/>
            </w14:solidFill>
          </w14:textFill>
        </w:rPr>
        <w:t>（六安市第六人民医院）</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公开招聘</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val="en-US" w:eastAsia="zh-CN"/>
          <w14:textFill>
            <w14:solidFill>
              <w14:schemeClr w14:val="tx1"/>
            </w14:solidFill>
          </w14:textFill>
        </w:rPr>
        <w:t>社会化用人</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公告》所列条件。</w:t>
      </w:r>
    </w:p>
    <w:p>
      <w:pPr>
        <w:pStyle w:val="3"/>
        <w:keepNext w:val="0"/>
        <w:keepLines w:val="0"/>
        <w:widowControl/>
        <w:suppressLineNumbers w:val="0"/>
        <w:shd w:val="clear" w:color="auto" w:fill="FFFFFF"/>
        <w:wordWrap w:val="0"/>
        <w:spacing w:before="0" w:beforeAutospacing="0" w:after="0" w:afterAutospacing="0" w:line="405" w:lineRule="atLeast"/>
        <w:ind w:left="0" w:right="0" w:firstLine="640"/>
        <w:jc w:val="left"/>
        <w:rPr>
          <w:rFonts w:hint="eastAsia" w:ascii="Times New Roman" w:hAnsi="Times New Roman" w:eastAsia="宋体" w:cs="宋体"/>
          <w:b w:val="0"/>
          <w:i w:val="0"/>
          <w:caps w:val="0"/>
          <w:color w:val="000000" w:themeColor="text1"/>
          <w:spacing w:val="0"/>
          <w:sz w:val="24"/>
          <w:szCs w:val="24"/>
          <w:u w:val="none"/>
          <w14:textFill>
            <w14:solidFill>
              <w14:schemeClr w14:val="tx1"/>
            </w14:solidFill>
          </w14:textFill>
        </w:rPr>
      </w:pP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2</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eastAsia="zh-CN"/>
          <w14:textFill>
            <w14:solidFill>
              <w14:schemeClr w14:val="tx1"/>
            </w14:solidFill>
          </w14:textFill>
        </w:rPr>
        <w:t>．</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所填写的个人信息和提供的证明资料、证件等均真实、准确、有效。</w:t>
      </w:r>
    </w:p>
    <w:p>
      <w:pPr>
        <w:pStyle w:val="3"/>
        <w:keepNext w:val="0"/>
        <w:keepLines w:val="0"/>
        <w:widowControl/>
        <w:suppressLineNumbers w:val="0"/>
        <w:shd w:val="clear" w:color="auto" w:fill="FFFFFF"/>
        <w:wordWrap w:val="0"/>
        <w:spacing w:before="0" w:beforeAutospacing="0" w:after="0" w:afterAutospacing="0" w:line="405" w:lineRule="atLeast"/>
        <w:ind w:left="0" w:right="0" w:firstLine="640"/>
        <w:jc w:val="left"/>
        <w:rPr>
          <w:rFonts w:hint="eastAsia" w:ascii="Times New Roman" w:hAnsi="Times New Roman" w:eastAsia="宋体" w:cs="宋体"/>
          <w:b w:val="0"/>
          <w:i w:val="0"/>
          <w:caps w:val="0"/>
          <w:color w:val="000000" w:themeColor="text1"/>
          <w:spacing w:val="0"/>
          <w:sz w:val="24"/>
          <w:szCs w:val="24"/>
          <w:u w:val="none"/>
          <w14:textFill>
            <w14:solidFill>
              <w14:schemeClr w14:val="tx1"/>
            </w14:solidFill>
          </w14:textFill>
        </w:rPr>
      </w:pP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3</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eastAsia="zh-CN"/>
          <w14:textFill>
            <w14:solidFill>
              <w14:schemeClr w14:val="tx1"/>
            </w14:solidFill>
          </w14:textFill>
        </w:rPr>
        <w:t>．</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严格遵守招聘工作的有关规定，诚实守信，严格按照</w:t>
      </w:r>
      <w:r>
        <w:rPr>
          <w:rFonts w:hint="eastAsia" w:ascii="Times New Roman" w:hAnsi="Times New Roman" w:eastAsia="华文仿宋" w:cs="华文仿宋"/>
          <w:color w:val="000000" w:themeColor="text1"/>
          <w:sz w:val="32"/>
          <w:szCs w:val="32"/>
          <w:u w:val="none"/>
          <w14:textFill>
            <w14:solidFill>
              <w14:schemeClr w14:val="tx1"/>
            </w14:solidFill>
          </w14:textFill>
        </w:rPr>
        <w:t>《安徽省人事考试工作规则（试行）》</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规定参加考试，自觉遵守考试纪律，不做出任何违纪违规行为。</w:t>
      </w:r>
    </w:p>
    <w:p>
      <w:pPr>
        <w:pStyle w:val="3"/>
        <w:keepNext w:val="0"/>
        <w:keepLines w:val="0"/>
        <w:widowControl/>
        <w:suppressLineNumbers w:val="0"/>
        <w:shd w:val="clear" w:color="auto" w:fill="FFFFFF"/>
        <w:wordWrap w:val="0"/>
        <w:spacing w:before="0" w:beforeAutospacing="0" w:after="0" w:afterAutospacing="0" w:line="405" w:lineRule="atLeast"/>
        <w:ind w:left="0" w:right="0" w:firstLine="640"/>
        <w:jc w:val="left"/>
        <w:rPr>
          <w:rFonts w:hint="eastAsia" w:ascii="Times New Roman" w:hAnsi="Times New Roman" w:eastAsia="宋体" w:cs="宋体"/>
          <w:b w:val="0"/>
          <w:i w:val="0"/>
          <w:caps w:val="0"/>
          <w:color w:val="000000" w:themeColor="text1"/>
          <w:spacing w:val="0"/>
          <w:sz w:val="24"/>
          <w:szCs w:val="24"/>
          <w:u w:val="none"/>
          <w14:textFill>
            <w14:solidFill>
              <w14:schemeClr w14:val="tx1"/>
            </w14:solidFill>
          </w14:textFill>
        </w:rPr>
      </w:pP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4</w:t>
      </w:r>
      <w:r>
        <w:rPr>
          <w:rFonts w:hint="eastAsia" w:ascii="Times New Roman" w:hAnsi="Times New Roman" w:eastAsia="仿宋_GB2312" w:cs="仿宋_GB2312"/>
          <w:b w:val="0"/>
          <w:i w:val="0"/>
          <w:caps w:val="0"/>
          <w:color w:val="000000" w:themeColor="text1"/>
          <w:spacing w:val="0"/>
          <w:sz w:val="32"/>
          <w:szCs w:val="32"/>
          <w:u w:val="none"/>
          <w:shd w:val="clear" w:color="auto" w:fill="FFFFFF"/>
          <w:lang w:eastAsia="zh-CN"/>
          <w14:textFill>
            <w14:solidFill>
              <w14:schemeClr w14:val="tx1"/>
            </w14:solidFill>
          </w14:textFill>
        </w:rPr>
        <w:t>．</w:t>
      </w:r>
      <w:r>
        <w:rPr>
          <w:rFonts w:hint="eastAsia" w:ascii="Times New Roman" w:hAnsi="Times New Roman" w:eastAsia="仿宋_GB2312" w:cs="仿宋_GB2312"/>
          <w:b w:val="0"/>
          <w:i w:val="0"/>
          <w:caps w:val="0"/>
          <w:color w:val="000000" w:themeColor="text1"/>
          <w:spacing w:val="0"/>
          <w:sz w:val="32"/>
          <w:szCs w:val="32"/>
          <w:u w:val="none"/>
          <w:shd w:val="clear" w:color="auto" w:fill="FFFFFF"/>
          <w14:textFill>
            <w14:solidFill>
              <w14:schemeClr w14:val="tx1"/>
            </w14:solidFill>
          </w14:textFill>
        </w:rPr>
        <w:t>本人保证遵守以上承诺，如有违反，自愿依据《安徽省人事考试违纪处理规定》接受相应处理，后果自负。</w:t>
      </w:r>
    </w:p>
    <w:p>
      <w:pPr>
        <w:rPr>
          <w:rFonts w:hint="eastAsia" w:ascii="Times New Roman" w:hAnsi="Times New Roman" w:eastAsia="仿宋_GB2312"/>
          <w:color w:val="000000" w:themeColor="text1"/>
          <w:sz w:val="32"/>
          <w:szCs w:val="32"/>
          <w:u w:val="none"/>
          <w14:textFill>
            <w14:solidFill>
              <w14:schemeClr w14:val="tx1"/>
            </w14:solidFill>
          </w14:textFill>
        </w:rPr>
      </w:pPr>
    </w:p>
    <w:p>
      <w:pPr>
        <w:ind w:firstLine="160" w:firstLineChars="5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承诺人</w:t>
      </w:r>
      <w:r>
        <w:rPr>
          <w:rFonts w:hint="eastAsia" w:ascii="Times New Roman" w:hAnsi="Times New Roman" w:eastAsia="仿宋_GB2312"/>
          <w:color w:val="000000" w:themeColor="text1"/>
          <w:sz w:val="32"/>
          <w:szCs w:val="32"/>
          <w:u w:val="none"/>
          <w:lang w:eastAsia="zh-CN"/>
          <w14:textFill>
            <w14:solidFill>
              <w14:schemeClr w14:val="tx1"/>
            </w14:solidFill>
          </w14:textFill>
        </w:rPr>
        <w:t>（</w:t>
      </w:r>
      <w:r>
        <w:rPr>
          <w:rFonts w:hint="eastAsia" w:ascii="Times New Roman" w:hAnsi="Times New Roman" w:eastAsia="仿宋_GB2312"/>
          <w:color w:val="000000" w:themeColor="text1"/>
          <w:sz w:val="32"/>
          <w:szCs w:val="32"/>
          <w:u w:val="none"/>
          <w14:textFill>
            <w14:solidFill>
              <w14:schemeClr w14:val="tx1"/>
            </w14:solidFill>
          </w14:textFill>
        </w:rPr>
        <w:t>签名</w:t>
      </w:r>
      <w:r>
        <w:rPr>
          <w:rFonts w:hint="eastAsia" w:ascii="Times New Roman" w:hAnsi="Times New Roman" w:eastAsia="仿宋_GB2312"/>
          <w:color w:val="000000" w:themeColor="text1"/>
          <w:sz w:val="32"/>
          <w:szCs w:val="32"/>
          <w:u w:val="none"/>
          <w:lang w:eastAsia="zh-CN"/>
          <w14:textFill>
            <w14:solidFill>
              <w14:schemeClr w14:val="tx1"/>
            </w14:solidFill>
          </w14:textFill>
        </w:rPr>
        <w:t>)</w:t>
      </w:r>
      <w:r>
        <w:rPr>
          <w:rFonts w:hint="eastAsia" w:ascii="Times New Roman" w:hAnsi="Times New Roman" w:eastAsia="仿宋_GB2312"/>
          <w:color w:val="000000" w:themeColor="text1"/>
          <w:sz w:val="32"/>
          <w:szCs w:val="32"/>
          <w:u w:val="none"/>
          <w14:textFill>
            <w14:solidFill>
              <w14:schemeClr w14:val="tx1"/>
            </w14:solidFill>
          </w14:textFill>
        </w:rPr>
        <w:t xml:space="preserve">：                     </w:t>
      </w:r>
    </w:p>
    <w:p>
      <w:pPr>
        <w:ind w:firstLine="140" w:firstLineChars="50"/>
        <w:rPr>
          <w:rFonts w:hint="eastAsia" w:ascii="Times New Roman" w:hAnsi="Times New Roman" w:eastAsia="仿宋_GB2312"/>
          <w:color w:val="000000" w:themeColor="text1"/>
          <w:spacing w:val="-20"/>
          <w:sz w:val="32"/>
          <w:szCs w:val="32"/>
          <w:u w:val="none"/>
          <w14:textFill>
            <w14:solidFill>
              <w14:schemeClr w14:val="tx1"/>
            </w14:solidFill>
          </w14:textFill>
        </w:rPr>
      </w:pPr>
      <w:r>
        <w:rPr>
          <w:rFonts w:hint="eastAsia" w:ascii="Times New Roman" w:hAnsi="Times New Roman" w:eastAsia="仿宋_GB2312"/>
          <w:color w:val="000000" w:themeColor="text1"/>
          <w:spacing w:val="-20"/>
          <w:sz w:val="32"/>
          <w:szCs w:val="32"/>
          <w:u w:val="none"/>
          <w14:textFill>
            <w14:solidFill>
              <w14:schemeClr w14:val="tx1"/>
            </w14:solidFill>
          </w14:textFill>
        </w:rPr>
        <w:t xml:space="preserve">承诺人身份证号：                             </w:t>
      </w:r>
    </w:p>
    <w:p>
      <w:pPr>
        <w:ind w:left="-155" w:leftChars="-74" w:firstLine="320" w:firstLineChars="100"/>
        <w:rPr>
          <w:rFonts w:ascii="Times New Roman" w:hAnsi="Times New Roman"/>
          <w:color w:val="000000" w:themeColor="text1"/>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 xml:space="preserve">承诺签定时间：        年  </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u w:val="none"/>
          <w14:textFill>
            <w14:solidFill>
              <w14:schemeClr w14:val="tx1"/>
            </w14:solidFill>
          </w14:textFill>
        </w:rPr>
        <w:t xml:space="preserve"> 月 </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u w:val="none"/>
          <w14:textFill>
            <w14:solidFill>
              <w14:schemeClr w14:val="tx1"/>
            </w14:solidFill>
          </w14:textFill>
        </w:rPr>
        <w:t xml:space="preserve">  日</w:t>
      </w:r>
    </w:p>
    <w:p>
      <w:pPr>
        <w:rPr>
          <w:rFonts w:ascii="Times New Roman" w:hAnsi="Times New Roman"/>
          <w:color w:val="000000" w:themeColor="text1"/>
          <w:u w:val="none"/>
          <w14:textFill>
            <w14:solidFill>
              <w14:schemeClr w14:val="tx1"/>
            </w14:solidFill>
          </w14:textFill>
        </w:rPr>
      </w:pPr>
    </w:p>
    <w:p>
      <w:pPr>
        <w:rPr>
          <w:rFonts w:hint="eastAsia" w:ascii="Times New Roman" w:hAnsi="Times New Roman" w:eastAsia="华文中宋"/>
          <w:b/>
          <w:color w:val="000000" w:themeColor="text1"/>
          <w:sz w:val="30"/>
          <w:szCs w:val="30"/>
          <w:u w:val="none"/>
          <w14:textFill>
            <w14:solidFill>
              <w14:schemeClr w14:val="tx1"/>
            </w14:solidFill>
          </w14:textFill>
        </w:rPr>
        <w:sectPr>
          <w:footerReference r:id="rId3" w:type="default"/>
          <w:pgSz w:w="11906" w:h="16838"/>
          <w:pgMar w:top="2098" w:right="1474" w:bottom="1984" w:left="1587" w:header="851" w:footer="1361" w:gutter="0"/>
          <w:pgBorders>
            <w:top w:val="none" w:sz="0" w:space="0"/>
            <w:left w:val="none" w:sz="0" w:space="0"/>
            <w:bottom w:val="none" w:sz="0" w:space="0"/>
            <w:right w:val="none" w:sz="0" w:space="0"/>
          </w:pgBorders>
          <w:cols w:space="0" w:num="1"/>
          <w:rtlGutter w:val="0"/>
          <w:docGrid w:type="lines" w:linePitch="312" w:charSpace="0"/>
        </w:sectPr>
      </w:pPr>
      <w:r>
        <w:rPr>
          <w:rFonts w:hint="eastAsia" w:ascii="Times New Roman" w:hAnsi="Times New Roman" w:eastAsia="华文中宋"/>
          <w:b/>
          <w:color w:val="000000" w:themeColor="text1"/>
          <w:sz w:val="30"/>
          <w:szCs w:val="30"/>
          <w:u w:val="none"/>
          <w14:textFill>
            <w14:solidFill>
              <w14:schemeClr w14:val="tx1"/>
            </w14:solidFill>
          </w14:textFill>
        </w:rPr>
        <w:br w:type="page"/>
      </w:r>
    </w:p>
    <w:p>
      <w:pPr>
        <w:rPr>
          <w:rFonts w:hint="eastAsia" w:ascii="Times New Roman" w:hAnsi="Times New Roman" w:eastAsia="黑体" w:cs="黑体"/>
          <w:b w:val="0"/>
          <w:bCs/>
          <w:color w:val="000000" w:themeColor="text1"/>
          <w:sz w:val="32"/>
          <w:szCs w:val="32"/>
          <w:u w:val="none"/>
          <w:lang w:val="en-US" w:eastAsia="zh-CN"/>
          <w14:textFill>
            <w14:solidFill>
              <w14:schemeClr w14:val="tx1"/>
            </w14:solidFill>
          </w14:textFill>
        </w:rPr>
      </w:pPr>
      <w:r>
        <w:rPr>
          <w:rFonts w:hint="eastAsia" w:ascii="Times New Roman" w:hAnsi="Times New Roman" w:eastAsia="黑体" w:cs="黑体"/>
          <w:b w:val="0"/>
          <w:bCs/>
          <w:color w:val="000000" w:themeColor="text1"/>
          <w:sz w:val="32"/>
          <w:szCs w:val="32"/>
          <w:u w:val="none"/>
          <w:lang w:val="en-US" w:eastAsia="zh-CN"/>
          <w14:textFill>
            <w14:solidFill>
              <w14:schemeClr w14:val="tx1"/>
            </w14:solidFill>
          </w14:textFill>
        </w:rPr>
        <w:t>附件3</w:t>
      </w:r>
    </w:p>
    <w:p>
      <w:pPr>
        <w:jc w:val="center"/>
        <w:rPr>
          <w:rFonts w:hint="eastAsia" w:ascii="Times New Roman" w:hAnsi="Times New Roman" w:eastAsia="方正小标宋简体" w:cs="方正小标宋简体"/>
          <w:b/>
          <w:color w:val="000000" w:themeColor="text1"/>
          <w:spacing w:val="-17"/>
          <w:w w:val="90"/>
          <w:sz w:val="44"/>
          <w:szCs w:val="44"/>
          <w:u w:val="none"/>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pacing w:val="-17"/>
          <w:w w:val="90"/>
          <w:sz w:val="44"/>
          <w:szCs w:val="44"/>
          <w:u w:val="none"/>
          <w14:textFill>
            <w14:solidFill>
              <w14:schemeClr w14:val="tx1"/>
            </w14:solidFill>
          </w14:textFill>
        </w:rPr>
        <w:t>20</w:t>
      </w:r>
      <w:r>
        <w:rPr>
          <w:rFonts w:hint="eastAsia" w:ascii="Times New Roman" w:hAnsi="Times New Roman" w:eastAsia="方正小标宋简体" w:cs="方正小标宋简体"/>
          <w:color w:val="000000" w:themeColor="text1"/>
          <w:spacing w:val="-17"/>
          <w:w w:val="90"/>
          <w:sz w:val="44"/>
          <w:szCs w:val="44"/>
          <w:u w:val="none"/>
          <w:lang w:val="en-US" w:eastAsia="zh-CN"/>
          <w14:textFill>
            <w14:solidFill>
              <w14:schemeClr w14:val="tx1"/>
            </w14:solidFill>
          </w14:textFill>
        </w:rPr>
        <w:t>20</w:t>
      </w:r>
      <w:r>
        <w:rPr>
          <w:rFonts w:hint="eastAsia" w:ascii="Times New Roman" w:hAnsi="Times New Roman" w:eastAsia="方正小标宋简体" w:cs="方正小标宋简体"/>
          <w:color w:val="000000" w:themeColor="text1"/>
          <w:spacing w:val="-17"/>
          <w:w w:val="90"/>
          <w:sz w:val="44"/>
          <w:szCs w:val="44"/>
          <w:u w:val="none"/>
          <w14:textFill>
            <w14:solidFill>
              <w14:schemeClr w14:val="tx1"/>
            </w14:solidFill>
          </w14:textFill>
        </w:rPr>
        <w:t>年叶集区人民医院（六安市第六人民医院）公开招聘</w:t>
      </w:r>
      <w:r>
        <w:rPr>
          <w:rFonts w:hint="eastAsia" w:ascii="Times New Roman" w:hAnsi="Times New Roman" w:eastAsia="方正小标宋简体" w:cs="方正小标宋简体"/>
          <w:color w:val="000000" w:themeColor="text1"/>
          <w:spacing w:val="-17"/>
          <w:w w:val="90"/>
          <w:sz w:val="44"/>
          <w:szCs w:val="44"/>
          <w:u w:val="none"/>
          <w:lang w:val="en-US" w:eastAsia="zh-CN"/>
          <w14:textFill>
            <w14:solidFill>
              <w14:schemeClr w14:val="tx1"/>
            </w14:solidFill>
          </w14:textFill>
        </w:rPr>
        <w:t>社会化用人</w:t>
      </w:r>
      <w:r>
        <w:rPr>
          <w:rFonts w:hint="eastAsia" w:ascii="Times New Roman" w:hAnsi="Times New Roman" w:eastAsia="方正小标宋简体" w:cs="方正小标宋简体"/>
          <w:color w:val="000000" w:themeColor="text1"/>
          <w:spacing w:val="-17"/>
          <w:w w:val="90"/>
          <w:sz w:val="44"/>
          <w:szCs w:val="44"/>
          <w:u w:val="none"/>
          <w14:textFill>
            <w14:solidFill>
              <w14:schemeClr w14:val="tx1"/>
            </w14:solidFill>
          </w14:textFill>
        </w:rPr>
        <w:t>岗位</w:t>
      </w:r>
      <w:r>
        <w:rPr>
          <w:rFonts w:hint="eastAsia" w:ascii="Times New Roman" w:hAnsi="Times New Roman" w:eastAsia="方正小标宋简体" w:cs="方正小标宋简体"/>
          <w:color w:val="000000" w:themeColor="text1"/>
          <w:spacing w:val="-17"/>
          <w:w w:val="90"/>
          <w:sz w:val="44"/>
          <w:szCs w:val="44"/>
          <w:u w:val="none"/>
          <w:lang w:val="en-US" w:eastAsia="zh-CN"/>
          <w14:textFill>
            <w14:solidFill>
              <w14:schemeClr w14:val="tx1"/>
            </w14:solidFill>
          </w14:textFill>
        </w:rPr>
        <w:t>一览</w:t>
      </w:r>
      <w:r>
        <w:rPr>
          <w:rFonts w:hint="eastAsia" w:ascii="Times New Roman" w:hAnsi="Times New Roman" w:eastAsia="方正小标宋简体" w:cs="方正小标宋简体"/>
          <w:color w:val="000000" w:themeColor="text1"/>
          <w:spacing w:val="-17"/>
          <w:w w:val="90"/>
          <w:sz w:val="44"/>
          <w:szCs w:val="44"/>
          <w:u w:val="none"/>
          <w14:textFill>
            <w14:solidFill>
              <w14:schemeClr w14:val="tx1"/>
            </w14:solidFill>
          </w14:textFill>
        </w:rPr>
        <w:t>表</w:t>
      </w:r>
    </w:p>
    <w:tbl>
      <w:tblPr>
        <w:tblStyle w:val="6"/>
        <w:tblW w:w="13719"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1442"/>
        <w:gridCol w:w="828"/>
        <w:gridCol w:w="602"/>
        <w:gridCol w:w="1473"/>
        <w:gridCol w:w="2325"/>
        <w:gridCol w:w="1665"/>
        <w:gridCol w:w="1275"/>
        <w:gridCol w:w="1005"/>
        <w:gridCol w:w="1427"/>
        <w:gridCol w:w="16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70" w:hRule="atLeast"/>
          <w:tblHeader/>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岗位名称</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岗位</w:t>
            </w:r>
          </w:p>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代码</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招考</w:t>
            </w:r>
          </w:p>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人数</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主管部门</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招聘单位</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专 业</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学 历</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年龄</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咨询电话</w:t>
            </w:r>
          </w:p>
        </w:tc>
        <w:tc>
          <w:tcPr>
            <w:tcW w:w="16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color w:val="000000" w:themeColor="text1"/>
                <w:sz w:val="22"/>
                <w:szCs w:val="22"/>
                <w:u w:val="none"/>
                <w14:textFill>
                  <w14:solidFill>
                    <w14:schemeClr w14:val="tx1"/>
                  </w14:solidFill>
                </w14:textFill>
              </w:rPr>
            </w:pPr>
            <w:r>
              <w:rPr>
                <w:rFonts w:hint="eastAsia" w:ascii="Times New Roman" w:hAnsi="Times New Roman" w:eastAsia="黑体" w:cs="黑体"/>
                <w:i w:val="0"/>
                <w:color w:val="000000" w:themeColor="text1"/>
                <w:kern w:val="0"/>
                <w:sz w:val="22"/>
                <w:szCs w:val="22"/>
                <w:u w:val="none"/>
                <w:lang w:val="en-US" w:eastAsia="zh-CN" w:bidi="ar"/>
                <w14:textFill>
                  <w14:solidFill>
                    <w14:schemeClr w14:val="tx1"/>
                  </w14:solidFill>
                </w14:textFill>
              </w:rPr>
              <w:t>备 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2006001</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lang w:val="en-US" w:eastAsia="zh-CN"/>
                <w14:textFill>
                  <w14:solidFill>
                    <w14:schemeClr w14:val="tx1"/>
                  </w14:solidFill>
                </w14:textFill>
              </w:rPr>
            </w:pPr>
            <w:r>
              <w:rPr>
                <w:rFonts w:hint="eastAsia" w:ascii="Times New Roman" w:hAnsi="Times New Roman" w:eastAsia="华文中宋" w:cs="华文中宋"/>
                <w:i w:val="0"/>
                <w:color w:val="000000" w:themeColor="text1"/>
                <w:sz w:val="21"/>
                <w:szCs w:val="21"/>
                <w:u w:val="none"/>
                <w:lang w:val="en-US" w:eastAsia="zh-CN"/>
                <w14:textFill>
                  <w14:solidFill>
                    <w14:schemeClr w14:val="tx1"/>
                  </w14:solidFill>
                </w14:textFill>
              </w:rPr>
              <w:t>1</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adjustRightInd w:val="0"/>
              <w:snapToGrid w:val="0"/>
              <w:spacing w:before="11" w:beforeLines="2" w:after="11" w:afterLines="2"/>
              <w:jc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sz w:val="21"/>
                <w:szCs w:val="21"/>
                <w:lang w:eastAsia="zh-CN"/>
              </w:rPr>
              <w:t>口腔医学</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硕士研究生年龄放宽至35周岁及以下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2006002</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adjustRightInd w:val="0"/>
              <w:snapToGrid w:val="0"/>
              <w:spacing w:before="11" w:beforeLines="2" w:after="11" w:afterLines="2"/>
              <w:jc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sz w:val="21"/>
                <w:szCs w:val="21"/>
                <w:lang w:eastAsia="zh-CN"/>
              </w:rPr>
              <w:t>麻醉学</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硕士研究生年龄放宽至35周岁及以下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104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2006003</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4</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临床医学</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26周岁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both"/>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具有执业医师资格证，年龄可放宽至30周岁及以下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2006004</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6</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中医学</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26周岁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both"/>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具有执业医师资格证，年龄可放宽至30周岁及以下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2006005</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中药学</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jc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2006006</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医学影像诊断</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jc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2006007</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医学检验</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jc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2006008</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1</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病理学</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（临床医学）</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jc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865"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2006009</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医学影像技术</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全日制大</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25周岁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sz w:val="21"/>
                <w:szCs w:val="21"/>
                <w:u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2006010</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10</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护理</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高中起点的</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全日制大专</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25周岁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both"/>
              <w:textAlignment w:val="center"/>
              <w:rPr>
                <w:rFonts w:hint="eastAsia" w:ascii="Times New Roman" w:hAnsi="Times New Roman" w:eastAsia="华文中宋" w:cs="华文中宋"/>
                <w:i w:val="0"/>
                <w:color w:val="000000" w:themeColor="text1"/>
                <w:sz w:val="21"/>
                <w:szCs w:val="21"/>
                <w:u w:val="none"/>
                <w:lang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非卫生专业技术岗位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2006011</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1</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adjustRightInd w:val="0"/>
              <w:snapToGrid w:val="0"/>
              <w:spacing w:before="11" w:beforeLines="2" w:after="11" w:afterLines="2"/>
              <w:jc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sz w:val="21"/>
                <w:szCs w:val="21"/>
                <w:lang w:val="en-US" w:eastAsia="zh-CN"/>
              </w:rPr>
              <w:t>汉语言文学</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非卫生专业技术岗位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2006012</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t>2</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adjustRightInd w:val="0"/>
              <w:snapToGrid w:val="0"/>
              <w:spacing w:before="11" w:beforeLines="2" w:after="11" w:afterLines="2"/>
              <w:jc w:val="center"/>
              <w:rPr>
                <w:rFonts w:hint="eastAsia" w:ascii="Times New Roman" w:hAnsi="Times New Roman" w:eastAsia="华文中宋" w:cs="华文中宋"/>
                <w:sz w:val="21"/>
                <w:szCs w:val="21"/>
                <w:lang w:eastAsia="zh-CN"/>
              </w:rPr>
            </w:pPr>
            <w:r>
              <w:rPr>
                <w:rFonts w:hint="eastAsia" w:ascii="Times New Roman" w:hAnsi="Times New Roman" w:eastAsia="华文中宋" w:cs="华文中宋"/>
                <w:sz w:val="21"/>
                <w:szCs w:val="21"/>
                <w:lang w:eastAsia="zh-CN"/>
              </w:rPr>
              <w:t>电气工程及</w:t>
            </w:r>
          </w:p>
          <w:p>
            <w:pPr>
              <w:adjustRightInd w:val="0"/>
              <w:snapToGrid w:val="0"/>
              <w:spacing w:before="11" w:beforeLines="2" w:after="11" w:afterLines="2"/>
              <w:jc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sz w:val="21"/>
                <w:szCs w:val="21"/>
                <w:lang w:eastAsia="zh-CN"/>
              </w:rPr>
              <w:t>其自动化</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非卫生专业技术岗位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2006013</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1</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adjustRightInd w:val="0"/>
              <w:snapToGrid w:val="0"/>
              <w:spacing w:before="11" w:beforeLines="2" w:after="11" w:afterLines="2"/>
              <w:jc w:val="center"/>
              <w:rPr>
                <w:rFonts w:hint="eastAsia" w:ascii="Times New Roman" w:hAnsi="Times New Roman" w:eastAsia="华文中宋" w:cs="华文中宋"/>
                <w:sz w:val="21"/>
                <w:szCs w:val="21"/>
                <w:lang w:eastAsia="zh-CN"/>
              </w:rPr>
            </w:pPr>
            <w:r>
              <w:rPr>
                <w:rFonts w:hint="eastAsia" w:ascii="Times New Roman" w:hAnsi="Times New Roman" w:eastAsia="华文中宋" w:cs="华文中宋"/>
                <w:sz w:val="21"/>
                <w:szCs w:val="21"/>
                <w:lang w:eastAsia="zh-CN"/>
              </w:rPr>
              <w:t>土木工程</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680" w:hRule="atLeast"/>
          <w:jc w:val="center"/>
        </w:trPr>
        <w:tc>
          <w:tcPr>
            <w:tcW w:w="14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非卫生专业技术岗位</w:t>
            </w:r>
          </w:p>
        </w:tc>
        <w:tc>
          <w:tcPr>
            <w:tcW w:w="8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2006014</w:t>
            </w:r>
          </w:p>
        </w:tc>
        <w:tc>
          <w:tcPr>
            <w:tcW w:w="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1</w:t>
            </w:r>
          </w:p>
        </w:tc>
        <w:tc>
          <w:tcPr>
            <w:tcW w:w="14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叶集区卫健委</w:t>
            </w:r>
          </w:p>
        </w:tc>
        <w:tc>
          <w:tcPr>
            <w:tcW w:w="23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叶集区人民医院</w:t>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（六安市第六人民医院）</w:t>
            </w:r>
          </w:p>
        </w:tc>
        <w:tc>
          <w:tcPr>
            <w:tcW w:w="1665" w:type="dxa"/>
            <w:tcBorders>
              <w:tl2br w:val="nil"/>
              <w:tr2bl w:val="nil"/>
            </w:tcBorders>
            <w:shd w:val="clear" w:color="auto" w:fill="auto"/>
            <w:vAlign w:val="center"/>
          </w:tcPr>
          <w:p>
            <w:pPr>
              <w:adjustRightInd w:val="0"/>
              <w:snapToGrid w:val="0"/>
              <w:spacing w:before="11" w:beforeLines="2" w:after="11" w:afterLines="2"/>
              <w:jc w:val="center"/>
              <w:rPr>
                <w:rFonts w:hint="eastAsia" w:ascii="Times New Roman" w:hAnsi="Times New Roman" w:eastAsia="华文中宋" w:cs="华文中宋"/>
                <w:sz w:val="21"/>
                <w:szCs w:val="21"/>
                <w:lang w:eastAsia="zh-CN"/>
              </w:rPr>
            </w:pPr>
            <w:r>
              <w:rPr>
                <w:rFonts w:hint="eastAsia" w:ascii="Times New Roman" w:hAnsi="Times New Roman" w:eastAsia="华文中宋" w:cs="华文中宋"/>
                <w:sz w:val="21"/>
                <w:szCs w:val="21"/>
                <w:lang w:val="en-US" w:eastAsia="zh-CN"/>
              </w:rPr>
              <w:t>自动化</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全日制本</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科及以上</w:t>
            </w:r>
          </w:p>
        </w:tc>
        <w:tc>
          <w:tcPr>
            <w:tcW w:w="1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30周岁</w:t>
            </w:r>
          </w:p>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及以下</w:t>
            </w:r>
          </w:p>
        </w:tc>
        <w:tc>
          <w:tcPr>
            <w:tcW w:w="14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t>0564-6488699</w:t>
            </w:r>
          </w:p>
        </w:tc>
        <w:tc>
          <w:tcPr>
            <w:tcW w:w="16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华文中宋" w:cs="华文中宋"/>
                <w:i w:val="0"/>
                <w:color w:val="000000" w:themeColor="text1"/>
                <w:kern w:val="0"/>
                <w:sz w:val="21"/>
                <w:szCs w:val="21"/>
                <w:u w:val="none"/>
                <w:lang w:val="en-US" w:eastAsia="zh-CN" w:bidi="ar"/>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hint="eastAsia" w:ascii="Times New Roman" w:hAnsi="Times New Roman" w:eastAsia="华文中宋"/>
          <w:b/>
          <w:color w:val="000000" w:themeColor="text1"/>
          <w:sz w:val="30"/>
          <w:szCs w:val="30"/>
          <w:u w:val="none"/>
          <w:lang w:val="en-US" w:eastAsia="zh-CN"/>
          <w14:textFill>
            <w14:solidFill>
              <w14:schemeClr w14:val="tx1"/>
            </w14:solidFill>
          </w14:textFill>
        </w:rPr>
      </w:pPr>
      <w:r>
        <w:rPr>
          <w:rFonts w:hint="eastAsia" w:ascii="Times New Roman" w:hAnsi="Times New Roman" w:eastAsia="华文中宋"/>
          <w:b/>
          <w:color w:val="000000" w:themeColor="text1"/>
          <w:sz w:val="30"/>
          <w:szCs w:val="30"/>
          <w:u w:val="none"/>
          <w:lang w:val="en-US" w:eastAsia="zh-CN"/>
          <w14:textFill>
            <w14:solidFill>
              <w14:schemeClr w14:val="tx1"/>
            </w14:solidFill>
          </w14:textFill>
        </w:rPr>
        <w:t xml:space="preserve"> </w:t>
      </w:r>
    </w:p>
    <w:p>
      <w:pPr>
        <w:rPr>
          <w:rFonts w:ascii="Times New Roman" w:hAnsi="Times New Roman"/>
        </w:rPr>
        <w:sectPr>
          <w:pgSz w:w="16838" w:h="11906" w:orient="landscape"/>
          <w:pgMar w:top="1587" w:right="2098" w:bottom="1474" w:left="1984" w:header="851" w:footer="1361" w:gutter="0"/>
          <w:pgBorders>
            <w:top w:val="none" w:sz="0" w:space="0"/>
            <w:left w:val="none" w:sz="0" w:space="0"/>
            <w:bottom w:val="none" w:sz="0" w:space="0"/>
            <w:right w:val="none" w:sz="0" w:space="0"/>
          </w:pgBorders>
          <w:cols w:space="0" w:num="1"/>
          <w:rtlGutter w:val="0"/>
          <w:docGrid w:type="lines" w:linePitch="315" w:charSpace="0"/>
        </w:sectPr>
      </w:pPr>
      <w:r>
        <w:rPr>
          <w:rFonts w:ascii="Times New Roman" w:hAnsi="Times New Roman"/>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Times New Roman" w:hAnsi="Times New Roman" w:eastAsia="仿宋_GB2312" w:cs="仿宋_GB2312"/>
          <w:i w:val="0"/>
          <w:caps w:val="0"/>
          <w:color w:val="242424"/>
          <w:spacing w:val="0"/>
          <w:sz w:val="32"/>
          <w:szCs w:val="32"/>
          <w:u w:val="none"/>
          <w:lang w:val="en-US" w:eastAsia="zh-CN"/>
        </w:rPr>
      </w:pPr>
      <w:r>
        <w:rPr>
          <w:rFonts w:hint="eastAsia" w:ascii="Times New Roman" w:hAnsi="Times New Roman" w:eastAsia="黑体" w:cs="黑体"/>
          <w:i w:val="0"/>
          <w:caps w:val="0"/>
          <w:color w:val="242424"/>
          <w:spacing w:val="0"/>
          <w:sz w:val="32"/>
          <w:szCs w:val="32"/>
          <w:u w:val="none"/>
          <w:lang w:val="en-US" w:eastAsia="zh-CN"/>
        </w:rPr>
        <w:t>附件</w:t>
      </w:r>
      <w:r>
        <w:rPr>
          <w:rFonts w:hint="eastAsia" w:ascii="Times New Roman" w:hAnsi="Times New Roman" w:eastAsia="仿宋_GB2312" w:cs="仿宋_GB2312"/>
          <w:i w:val="0"/>
          <w:caps w:val="0"/>
          <w:color w:val="242424"/>
          <w:spacing w:val="0"/>
          <w:sz w:val="32"/>
          <w:szCs w:val="32"/>
          <w:u w:val="none"/>
          <w:lang w:val="en-US" w:eastAsia="zh-CN"/>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Times New Roman" w:hAnsi="Times New Roman" w:eastAsia="仿宋_GB2312" w:cs="仿宋_GB2312"/>
          <w:i w:val="0"/>
          <w:caps w:val="0"/>
          <w:color w:val="242424"/>
          <w:spacing w:val="0"/>
          <w:sz w:val="32"/>
          <w:szCs w:val="32"/>
          <w:u w:val="none"/>
          <w:lang w:val="en-US" w:eastAsia="zh-CN"/>
        </w:rPr>
      </w:pPr>
    </w:p>
    <w:p>
      <w:pPr>
        <w:spacing w:line="540" w:lineRule="exact"/>
        <w:jc w:val="center"/>
        <w:rPr>
          <w:rFonts w:hint="eastAsia" w:ascii="Times New Roman" w:hAnsi="Times New Roman" w:eastAsia="方正小标宋简体"/>
          <w:w w:val="90"/>
          <w:sz w:val="44"/>
          <w:szCs w:val="32"/>
        </w:rPr>
      </w:pPr>
      <w:r>
        <w:rPr>
          <w:rFonts w:hint="eastAsia" w:ascii="Times New Roman" w:hAnsi="Times New Roman" w:eastAsia="方正小标宋简体"/>
          <w:w w:val="90"/>
          <w:sz w:val="44"/>
          <w:szCs w:val="32"/>
        </w:rPr>
        <w:t>20</w:t>
      </w:r>
      <w:r>
        <w:rPr>
          <w:rFonts w:hint="eastAsia" w:ascii="Times New Roman" w:hAnsi="Times New Roman" w:eastAsia="方正小标宋简体"/>
          <w:w w:val="90"/>
          <w:sz w:val="44"/>
          <w:szCs w:val="32"/>
          <w:lang w:val="en-US" w:eastAsia="zh-CN"/>
        </w:rPr>
        <w:t>20</w:t>
      </w:r>
      <w:r>
        <w:rPr>
          <w:rFonts w:hint="eastAsia" w:ascii="Times New Roman" w:hAnsi="Times New Roman" w:eastAsia="方正小标宋简体"/>
          <w:w w:val="90"/>
          <w:sz w:val="44"/>
          <w:szCs w:val="32"/>
        </w:rPr>
        <w:t>年叶集区人民医院（六安市第六人民医院）</w:t>
      </w:r>
    </w:p>
    <w:p>
      <w:pPr>
        <w:spacing w:line="540" w:lineRule="exact"/>
        <w:jc w:val="center"/>
        <w:rPr>
          <w:rFonts w:hint="eastAsia" w:ascii="Times New Roman" w:hAnsi="Times New Roman" w:eastAsia="方正小标宋简体"/>
          <w:w w:val="90"/>
          <w:sz w:val="44"/>
          <w:szCs w:val="32"/>
        </w:rPr>
      </w:pPr>
      <w:r>
        <w:rPr>
          <w:rFonts w:hint="eastAsia" w:ascii="Times New Roman" w:hAnsi="Times New Roman" w:eastAsia="方正小标宋简体"/>
          <w:w w:val="90"/>
          <w:sz w:val="44"/>
          <w:szCs w:val="32"/>
        </w:rPr>
        <w:t>公开招聘</w:t>
      </w:r>
      <w:r>
        <w:rPr>
          <w:rFonts w:hint="eastAsia" w:ascii="Times New Roman" w:hAnsi="Times New Roman" w:eastAsia="方正小标宋简体"/>
          <w:w w:val="90"/>
          <w:sz w:val="44"/>
          <w:szCs w:val="32"/>
          <w:lang w:val="en-US" w:eastAsia="zh-CN"/>
        </w:rPr>
        <w:t>社会化用人</w:t>
      </w:r>
      <w:r>
        <w:rPr>
          <w:rFonts w:hint="eastAsia" w:ascii="Times New Roman" w:hAnsi="Times New Roman" w:eastAsia="方正小标宋简体"/>
          <w:w w:val="90"/>
          <w:sz w:val="44"/>
          <w:szCs w:val="32"/>
        </w:rPr>
        <w:t>考试期间疫情防控须知</w:t>
      </w:r>
    </w:p>
    <w:p>
      <w:pPr>
        <w:spacing w:line="540" w:lineRule="exact"/>
        <w:jc w:val="center"/>
        <w:rPr>
          <w:rFonts w:ascii="Times New Roman" w:hAnsi="Times New Roman" w:eastAsia="仿宋_GB2312"/>
          <w:sz w:val="32"/>
          <w:szCs w:val="32"/>
        </w:rPr>
      </w:pPr>
    </w:p>
    <w:p>
      <w:pPr>
        <w:keepNext w:val="0"/>
        <w:keepLines w:val="0"/>
        <w:pageBreakBefore w:val="0"/>
        <w:numPr>
          <w:ilvl w:val="0"/>
          <w:numId w:val="1"/>
        </w:numPr>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考试当天，</w:t>
      </w:r>
      <w:r>
        <w:rPr>
          <w:rFonts w:hint="eastAsia" w:ascii="Times New Roman" w:hAnsi="Times New Roman" w:eastAsia="仿宋_GB2312"/>
          <w:sz w:val="32"/>
          <w:lang w:eastAsia="zh-CN"/>
        </w:rPr>
        <w:t>考生需持有“安康码”绿</w:t>
      </w:r>
      <w:r>
        <w:rPr>
          <w:rFonts w:hint="eastAsia" w:ascii="Times New Roman" w:hAnsi="Times New Roman" w:eastAsia="仿宋_GB2312"/>
          <w:sz w:val="32"/>
          <w:szCs w:val="32"/>
          <w:lang w:eastAsia="zh-CN"/>
        </w:rPr>
        <w:t>码、《</w:t>
      </w:r>
      <w:r>
        <w:rPr>
          <w:rFonts w:hint="eastAsia" w:ascii="Times New Roman" w:hAnsi="Times New Roman" w:eastAsia="仿宋_GB2312"/>
          <w:sz w:val="32"/>
          <w:szCs w:val="32"/>
        </w:rPr>
        <w:t>考生健康</w:t>
      </w:r>
      <w:r>
        <w:rPr>
          <w:rFonts w:hint="eastAsia" w:ascii="Times New Roman" w:hAnsi="Times New Roman" w:eastAsia="仿宋_GB2312"/>
          <w:sz w:val="32"/>
          <w:szCs w:val="32"/>
          <w:lang w:eastAsia="zh-CN"/>
        </w:rPr>
        <w:t>状况</w:t>
      </w:r>
      <w:r>
        <w:rPr>
          <w:rFonts w:hint="eastAsia" w:ascii="Times New Roman" w:hAnsi="Times New Roman" w:eastAsia="仿宋_GB2312"/>
          <w:sz w:val="32"/>
          <w:szCs w:val="32"/>
        </w:rPr>
        <w:t>承诺书</w:t>
      </w:r>
      <w:r>
        <w:rPr>
          <w:rFonts w:hint="eastAsia" w:ascii="Times New Roman" w:hAnsi="Times New Roman" w:eastAsia="仿宋_GB2312"/>
          <w:sz w:val="32"/>
          <w:szCs w:val="32"/>
          <w:lang w:eastAsia="zh-CN"/>
        </w:rPr>
        <w:t>》（见附件</w:t>
      </w:r>
      <w:r>
        <w:rPr>
          <w:rFonts w:hint="eastAsia" w:ascii="Times New Roman" w:hAnsi="Times New Roman"/>
          <w:sz w:val="32"/>
          <w:szCs w:val="32"/>
          <w:lang w:val="en-US" w:eastAsia="zh-CN"/>
        </w:rPr>
        <w:t>5</w:t>
      </w:r>
      <w:r>
        <w:rPr>
          <w:rFonts w:hint="eastAsia" w:ascii="Times New Roman" w:hAnsi="Times New Roman" w:eastAsia="仿宋_GB2312"/>
          <w:sz w:val="32"/>
          <w:szCs w:val="32"/>
          <w:lang w:eastAsia="zh-CN"/>
        </w:rPr>
        <w:t>）、准考证、身份证（</w:t>
      </w:r>
      <w:r>
        <w:rPr>
          <w:rFonts w:hint="eastAsia" w:ascii="Times New Roman" w:hAnsi="Times New Roman" w:eastAsia="仿宋_GB2312"/>
          <w:sz w:val="32"/>
          <w:szCs w:val="32"/>
          <w:lang w:val="en-US" w:eastAsia="zh-CN"/>
        </w:rPr>
        <w:t>有效期内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佩戴口罩</w:t>
      </w:r>
      <w:r>
        <w:rPr>
          <w:rFonts w:hint="eastAsia" w:ascii="Times New Roman" w:hAnsi="Times New Roman" w:eastAsia="仿宋_GB2312"/>
          <w:sz w:val="32"/>
          <w:szCs w:val="32"/>
          <w:lang w:eastAsia="zh-CN"/>
        </w:rPr>
        <w:t>、体温</w:t>
      </w:r>
      <w:r>
        <w:rPr>
          <w:rFonts w:hint="eastAsia" w:ascii="Times New Roman" w:hAnsi="Times New Roman" w:eastAsia="仿宋_GB2312"/>
          <w:sz w:val="32"/>
          <w:szCs w:val="32"/>
          <w:lang w:val="en-US" w:eastAsia="zh-CN"/>
        </w:rPr>
        <w:t>检测</w:t>
      </w:r>
      <w:r>
        <w:rPr>
          <w:rFonts w:hint="eastAsia" w:ascii="Times New Roman" w:hAnsi="Times New Roman" w:eastAsia="仿宋_GB2312"/>
          <w:sz w:val="32"/>
          <w:szCs w:val="32"/>
          <w:lang w:eastAsia="zh-CN"/>
        </w:rPr>
        <w:t>正常，方可参加考试。</w:t>
      </w:r>
    </w:p>
    <w:p>
      <w:pPr>
        <w:keepNext w:val="0"/>
        <w:keepLines w:val="0"/>
        <w:pageBreakBefore w:val="0"/>
        <w:numPr>
          <w:ilvl w:val="0"/>
          <w:numId w:val="1"/>
        </w:numPr>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rPr>
        <w:t>考生应</w:t>
      </w:r>
      <w:r>
        <w:rPr>
          <w:rFonts w:hint="eastAsia" w:ascii="Times New Roman" w:hAnsi="Times New Roman" w:eastAsia="仿宋_GB2312"/>
          <w:sz w:val="32"/>
          <w:szCs w:val="32"/>
        </w:rPr>
        <w:t>在考试前14天内启动体温监测，申领核验“安康码”，“红码”、“黄码”考生应咨询当地</w:t>
      </w:r>
      <w:r>
        <w:rPr>
          <w:rFonts w:hint="eastAsia" w:ascii="Times New Roman" w:hAnsi="Times New Roman" w:eastAsia="仿宋_GB2312"/>
          <w:sz w:val="32"/>
          <w:szCs w:val="32"/>
          <w:lang w:eastAsia="zh-CN"/>
        </w:rPr>
        <w:t>县级</w:t>
      </w:r>
      <w:r>
        <w:rPr>
          <w:rFonts w:hint="eastAsia" w:ascii="Times New Roman" w:hAnsi="Times New Roman" w:eastAsia="仿宋_GB2312"/>
          <w:sz w:val="32"/>
          <w:szCs w:val="32"/>
        </w:rPr>
        <w:t>疫情防控部门，按要求通过每日健康打卡、持码人申诉、隔离观察无异常、核酸检测等方式，在考试前转为“绿码”。</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.考生应从考试日前14天开始，启动体温监测，按照“一日一测，异常情况随时报”的疫情报告制度，及时将异常情况报告所在单位或防疫部门。</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.考试日前14天内，考生应尽量避免</w:t>
      </w:r>
      <w:r>
        <w:rPr>
          <w:rFonts w:hint="eastAsia" w:ascii="Times New Roman" w:hAnsi="Times New Roman" w:eastAsia="仿宋_GB2312"/>
          <w:sz w:val="32"/>
          <w:szCs w:val="32"/>
          <w:lang w:eastAsia="zh-CN"/>
        </w:rPr>
        <w:t>到</w:t>
      </w:r>
      <w:r>
        <w:rPr>
          <w:rFonts w:hint="eastAsia" w:ascii="Times New Roman" w:hAnsi="Times New Roman" w:eastAsia="仿宋_GB2312"/>
          <w:sz w:val="32"/>
          <w:szCs w:val="32"/>
        </w:rPr>
        <w:t>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rPr>
        <w:t>考生在备考过程中，要</w:t>
      </w:r>
      <w:r>
        <w:rPr>
          <w:rFonts w:hint="eastAsia" w:ascii="Times New Roman" w:hAnsi="Times New Roman" w:eastAsia="仿宋_GB2312"/>
          <w:sz w:val="32"/>
          <w:szCs w:val="32"/>
        </w:rPr>
        <w:t>做好自我防护，注意个人卫生，加强营养和合理休息，防止过度紧张和疲劳，以良好心态和身体素质参加考试，避免出现发热、咳嗽等异常症状。</w:t>
      </w:r>
      <w:r>
        <w:rPr>
          <w:rFonts w:hint="eastAsia" w:ascii="Times New Roman" w:hAnsi="Times New Roman" w:eastAsia="仿宋_GB2312"/>
          <w:sz w:val="32"/>
        </w:rPr>
        <w:t>考试当天要采取合适的出行方式前往考点，与他人保持安全间距。</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考试前未完成转码的少数“红码”、“黄码”考生，考生</w:t>
      </w:r>
      <w:r>
        <w:rPr>
          <w:rFonts w:hint="eastAsia" w:ascii="Times New Roman" w:hAnsi="Times New Roman" w:eastAsia="仿宋_GB2312"/>
          <w:sz w:val="32"/>
          <w:szCs w:val="32"/>
          <w:lang w:eastAsia="zh-CN"/>
        </w:rPr>
        <w:t>向所在县区卫健委报备后，</w:t>
      </w:r>
      <w:r>
        <w:rPr>
          <w:rFonts w:hint="eastAsia" w:ascii="Times New Roman" w:hAnsi="Times New Roman" w:eastAsia="仿宋_GB2312"/>
          <w:sz w:val="32"/>
          <w:szCs w:val="32"/>
        </w:rPr>
        <w:t>于考试当天直接前往考点，出示</w:t>
      </w:r>
      <w:r>
        <w:rPr>
          <w:rFonts w:hint="eastAsia" w:ascii="Times New Roman" w:hAnsi="Times New Roman" w:eastAsia="仿宋_GB2312"/>
          <w:sz w:val="32"/>
          <w:szCs w:val="32"/>
          <w:lang w:val="en-US" w:eastAsia="zh-CN"/>
        </w:rPr>
        <w:t>考试前7天内核酸检测报告</w:t>
      </w:r>
      <w:r>
        <w:rPr>
          <w:rFonts w:hint="eastAsia" w:ascii="Times New Roman" w:hAnsi="Times New Roman" w:eastAsia="仿宋_GB2312"/>
          <w:sz w:val="32"/>
          <w:szCs w:val="32"/>
        </w:rPr>
        <w:t>，并作出书面</w:t>
      </w:r>
      <w:r>
        <w:rPr>
          <w:rFonts w:hint="eastAsia" w:ascii="Times New Roman" w:hAnsi="Times New Roman" w:eastAsia="仿宋_GB2312"/>
          <w:sz w:val="32"/>
          <w:szCs w:val="32"/>
          <w:lang w:eastAsia="zh-CN"/>
        </w:rPr>
        <w:t>健康</w:t>
      </w:r>
      <w:r>
        <w:rPr>
          <w:rFonts w:hint="eastAsia" w:ascii="Times New Roman" w:hAnsi="Times New Roman" w:eastAsia="仿宋_GB2312"/>
          <w:sz w:val="32"/>
          <w:szCs w:val="32"/>
        </w:rPr>
        <w:t>承诺，经</w:t>
      </w:r>
      <w:r>
        <w:rPr>
          <w:rFonts w:hint="eastAsia" w:ascii="Times New Roman" w:hAnsi="Times New Roman" w:eastAsia="仿宋_GB2312"/>
          <w:sz w:val="32"/>
          <w:szCs w:val="32"/>
          <w:lang w:eastAsia="zh-CN"/>
        </w:rPr>
        <w:t>考务人员</w:t>
      </w:r>
      <w:r>
        <w:rPr>
          <w:rFonts w:hint="eastAsia" w:ascii="Times New Roman" w:hAnsi="Times New Roman" w:eastAsia="仿宋_GB2312"/>
          <w:sz w:val="32"/>
          <w:szCs w:val="32"/>
        </w:rPr>
        <w:t>核验后安排在隔离考场进行考试。</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.入场时，应主动配合工作人员接受体温检测，如发现体温超过37.3℃，需现场接受2次体温复测，如体温仍超标准，须由现场医护人员</w:t>
      </w:r>
      <w:r>
        <w:rPr>
          <w:rFonts w:hint="eastAsia" w:ascii="Times New Roman" w:hAnsi="Times New Roman" w:eastAsia="仿宋_GB2312"/>
          <w:sz w:val="32"/>
        </w:rPr>
        <w:t>再次使用水银温度计进行腋下测温。确属发热的考生须如实报告近14天的旅居史、接触史及健康状况，并作出书面承诺后，通过专用通道进入隔离考场参加考试。</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.在考试过程中出现发热、咳嗽等异常症状的考生，应服从考试工作人员安排，立即转移到隔离考场继续考试。</w:t>
      </w:r>
    </w:p>
    <w:p>
      <w:pPr>
        <w:keepNext w:val="0"/>
        <w:keepLines w:val="0"/>
        <w:pageBreakBefore w:val="0"/>
        <w:kinsoku/>
        <w:wordWrap/>
        <w:overflowPunct/>
        <w:topLinePunct w:val="0"/>
        <w:autoSpaceDE w:val="0"/>
        <w:autoSpaceDN/>
        <w:bidi w:val="0"/>
        <w:adjustRightInd/>
        <w:snapToGrid/>
        <w:spacing w:line="600" w:lineRule="exact"/>
        <w:ind w:firstLine="645"/>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.考试过程中，考生因个人原因需要接受健康检测或需要转移到隔离考场而耽误的考试时间不予补充。</w:t>
      </w:r>
    </w:p>
    <w:p>
      <w:pPr>
        <w:keepNext w:val="0"/>
        <w:keepLines w:val="0"/>
        <w:pageBreakBefore w:val="0"/>
        <w:kinsoku/>
        <w:wordWrap/>
        <w:overflowPunct/>
        <w:topLinePunct w:val="0"/>
        <w:autoSpaceDE w:val="0"/>
        <w:autoSpaceDN/>
        <w:bidi w:val="0"/>
        <w:adjustRightInd/>
        <w:snapToGrid/>
        <w:spacing w:line="600" w:lineRule="exact"/>
        <w:ind w:firstLine="645"/>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.考试期间，考生要自觉维护考试秩序，与其他考生保持安全防控距离，服从现场工作人员安排，考试结束后按规定有序离场。</w:t>
      </w:r>
      <w:r>
        <w:rPr>
          <w:rFonts w:hint="eastAsia" w:ascii="Times New Roman" w:hAnsi="Times New Roman" w:eastAsia="仿宋_GB2312"/>
          <w:sz w:val="32"/>
        </w:rPr>
        <w:t>所有在隔离考场参加考试的考生，须由现场医护人员根据疫情防控相关规定进行检测诊断后方可离开。</w:t>
      </w:r>
    </w:p>
    <w:p>
      <w:pPr>
        <w:keepNext w:val="0"/>
        <w:keepLines w:val="0"/>
        <w:pageBreakBefore w:val="0"/>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宋体" w:cs="宋体"/>
          <w:i w:val="0"/>
          <w:caps w:val="0"/>
          <w:color w:val="242424"/>
          <w:spacing w:val="0"/>
          <w:sz w:val="24"/>
          <w:szCs w:val="24"/>
          <w:u w:val="none"/>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所有考试工作人员均须</w:t>
      </w:r>
      <w:r>
        <w:rPr>
          <w:rFonts w:hint="eastAsia" w:ascii="Times New Roman" w:hAnsi="Times New Roman" w:eastAsia="仿宋_GB2312"/>
          <w:sz w:val="32"/>
          <w:szCs w:val="32"/>
          <w:lang w:eastAsia="zh-CN"/>
        </w:rPr>
        <w:t>持</w:t>
      </w:r>
      <w:r>
        <w:rPr>
          <w:rFonts w:hint="eastAsia" w:ascii="Times New Roman" w:hAnsi="Times New Roman" w:eastAsia="仿宋_GB2312"/>
          <w:sz w:val="32"/>
          <w:szCs w:val="32"/>
        </w:rPr>
        <w:t>“安康码”绿码、体温正常。如有发热、咳嗽等异常症状，不安排参加考试工作。</w:t>
      </w:r>
      <w:r>
        <w:rPr>
          <w:rFonts w:hint="eastAsia" w:ascii="Times New Roman" w:hAnsi="Times New Roman" w:eastAsia="仿宋_GB2312"/>
          <w:sz w:val="32"/>
        </w:rPr>
        <w:t>考试工作人员如有不如实报告健康状况、不配合开展卫生防疫工作等情形，造成严重后果的，根据相关法律法规追究责任。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480"/>
        <w:jc w:val="left"/>
        <w:textAlignment w:val="auto"/>
        <w:rPr>
          <w:rFonts w:hint="eastAsia" w:ascii="Times New Roman" w:hAnsi="Times New Roman" w:eastAsia="宋体" w:cs="宋体"/>
          <w:i w:val="0"/>
          <w:caps w:val="0"/>
          <w:color w:val="242424"/>
          <w:spacing w:val="0"/>
          <w:sz w:val="24"/>
          <w:szCs w:val="24"/>
          <w:u w:val="none"/>
        </w:rPr>
      </w:pPr>
    </w:p>
    <w:p>
      <w:pPr>
        <w:rPr>
          <w:rFonts w:hint="eastAsia" w:ascii="Times New Roman" w:hAnsi="Times New Roman" w:eastAsia="黑体" w:cs="黑体"/>
          <w:w w:val="90"/>
          <w:sz w:val="32"/>
          <w:szCs w:val="32"/>
        </w:rPr>
      </w:pPr>
      <w:r>
        <w:rPr>
          <w:rFonts w:hint="eastAsia" w:ascii="Times New Roman" w:hAnsi="Times New Roman" w:eastAsia="黑体" w:cs="黑体"/>
          <w:w w:val="90"/>
          <w:sz w:val="32"/>
          <w:szCs w:val="32"/>
        </w:rPr>
        <w:br w:type="page"/>
      </w:r>
    </w:p>
    <w:p>
      <w:pPr>
        <w:keepNext w:val="0"/>
        <w:keepLines w:val="0"/>
        <w:pageBreakBefore w:val="0"/>
        <w:widowControl/>
        <w:kinsoku/>
        <w:wordWrap/>
        <w:overflowPunct/>
        <w:topLinePunct w:val="0"/>
        <w:autoSpaceDE/>
        <w:autoSpaceDN/>
        <w:bidi w:val="0"/>
        <w:spacing w:line="620" w:lineRule="exact"/>
        <w:jc w:val="left"/>
        <w:textAlignment w:val="auto"/>
        <w:outlineLvl w:val="9"/>
        <w:rPr>
          <w:rFonts w:hint="eastAsia" w:ascii="Times New Roman" w:hAnsi="Times New Roman" w:eastAsia="黑体"/>
          <w:w w:val="100"/>
          <w:sz w:val="32"/>
          <w:szCs w:val="32"/>
          <w:lang w:val="en-US" w:eastAsia="zh-CN"/>
        </w:rPr>
      </w:pPr>
      <w:r>
        <w:rPr>
          <w:rFonts w:hint="eastAsia" w:ascii="Times New Roman" w:hAnsi="Times New Roman" w:eastAsia="黑体" w:cs="黑体"/>
          <w:w w:val="100"/>
          <w:sz w:val="32"/>
          <w:szCs w:val="32"/>
        </w:rPr>
        <w:t>附件</w:t>
      </w:r>
      <w:r>
        <w:rPr>
          <w:rFonts w:hint="eastAsia" w:ascii="Times New Roman" w:hAnsi="Times New Roman" w:eastAsia="黑体" w:cs="黑体"/>
          <w:w w:val="100"/>
          <w:sz w:val="32"/>
          <w:szCs w:val="32"/>
          <w:lang w:val="en-US" w:eastAsia="zh-CN"/>
        </w:rPr>
        <w:t>5</w:t>
      </w:r>
    </w:p>
    <w:p>
      <w:pPr>
        <w:keepNext w:val="0"/>
        <w:keepLines w:val="0"/>
        <w:pageBreakBefore w:val="0"/>
        <w:kinsoku/>
        <w:wordWrap/>
        <w:overflowPunct/>
        <w:topLinePunct w:val="0"/>
        <w:autoSpaceDE/>
        <w:autoSpaceDN/>
        <w:bidi w:val="0"/>
        <w:spacing w:line="620" w:lineRule="exact"/>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华文中宋"/>
          <w:sz w:val="36"/>
          <w:szCs w:val="36"/>
        </w:rPr>
        <w:t xml:space="preserve"> </w:t>
      </w:r>
      <w:bookmarkStart w:id="0" w:name="_GoBack"/>
      <w:r>
        <w:rPr>
          <w:rFonts w:hint="eastAsia" w:ascii="Times New Roman" w:hAnsi="Times New Roman" w:eastAsia="方正小标宋简体" w:cs="方正小标宋简体"/>
          <w:sz w:val="44"/>
          <w:szCs w:val="44"/>
        </w:rPr>
        <w:t xml:space="preserve"> 考生健康</w:t>
      </w:r>
      <w:r>
        <w:rPr>
          <w:rFonts w:hint="eastAsia" w:ascii="Times New Roman" w:hAnsi="Times New Roman" w:eastAsia="方正小标宋简体" w:cs="方正小标宋简体"/>
          <w:sz w:val="44"/>
          <w:szCs w:val="44"/>
          <w:lang w:eastAsia="zh-CN"/>
        </w:rPr>
        <w:t>状况</w:t>
      </w:r>
      <w:r>
        <w:rPr>
          <w:rFonts w:hint="eastAsia" w:ascii="Times New Roman" w:hAnsi="Times New Roman" w:eastAsia="方正小标宋简体" w:cs="方正小标宋简体"/>
          <w:sz w:val="44"/>
          <w:szCs w:val="44"/>
        </w:rPr>
        <w:t>承诺书</w:t>
      </w:r>
      <w:bookmarkEnd w:id="0"/>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rPr>
      </w:pP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rPr>
      </w:pPr>
      <w:r>
        <w:rPr>
          <w:rFonts w:hint="eastAsia" w:ascii="Times New Roman" w:hAnsi="Times New Roman" w:eastAsia="仿宋"/>
          <w:w w:val="90"/>
          <w:sz w:val="32"/>
          <w:szCs w:val="32"/>
        </w:rPr>
        <w:t>姓</w:t>
      </w:r>
      <w:r>
        <w:rPr>
          <w:rFonts w:ascii="Times New Roman" w:hAnsi="Times New Roman" w:eastAsia="仿宋"/>
          <w:w w:val="90"/>
          <w:sz w:val="32"/>
          <w:szCs w:val="32"/>
        </w:rPr>
        <w:t xml:space="preserve">    </w:t>
      </w:r>
      <w:r>
        <w:rPr>
          <w:rFonts w:hint="eastAsia" w:ascii="Times New Roman" w:hAnsi="Times New Roman" w:eastAsia="仿宋"/>
          <w:w w:val="90"/>
          <w:sz w:val="32"/>
          <w:szCs w:val="32"/>
        </w:rPr>
        <w:t>名：</w:t>
      </w:r>
      <w:r>
        <w:rPr>
          <w:rFonts w:ascii="Times New Roman" w:hAnsi="Times New Roman" w:eastAsia="仿宋"/>
          <w:w w:val="90"/>
          <w:sz w:val="32"/>
          <w:szCs w:val="32"/>
          <w:u w:val="single"/>
        </w:rPr>
        <w:t xml:space="preserve">                   </w:t>
      </w:r>
      <w:r>
        <w:rPr>
          <w:rFonts w:ascii="Times New Roman" w:hAnsi="Times New Roman" w:eastAsia="仿宋"/>
          <w:w w:val="90"/>
          <w:sz w:val="32"/>
          <w:szCs w:val="32"/>
        </w:rPr>
        <w:t xml:space="preserve"> 性  别：</w:t>
      </w:r>
      <w:r>
        <w:rPr>
          <w:rFonts w:ascii="Times New Roman" w:hAnsi="Times New Roman" w:eastAsia="仿宋"/>
          <w:w w:val="90"/>
          <w:sz w:val="32"/>
          <w:szCs w:val="32"/>
          <w:u w:val="single"/>
        </w:rPr>
        <w:t xml:space="preserve">                                        </w:t>
      </w:r>
      <w:r>
        <w:rPr>
          <w:rFonts w:ascii="Times New Roman" w:hAnsi="Times New Roman" w:eastAsia="仿宋"/>
          <w:w w:val="90"/>
          <w:sz w:val="32"/>
          <w:szCs w:val="32"/>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rPr>
      </w:pPr>
      <w:r>
        <w:rPr>
          <w:rFonts w:hint="eastAsia" w:ascii="Times New Roman" w:hAnsi="Times New Roman" w:eastAsia="仿宋"/>
          <w:w w:val="90"/>
          <w:sz w:val="32"/>
          <w:szCs w:val="32"/>
        </w:rPr>
        <w:t>准考证号：</w:t>
      </w:r>
      <w:r>
        <w:rPr>
          <w:rFonts w:ascii="Times New Roman" w:hAnsi="Times New Roman" w:eastAsia="仿宋"/>
          <w:w w:val="90"/>
          <w:sz w:val="32"/>
          <w:szCs w:val="32"/>
          <w:u w:val="single"/>
        </w:rPr>
        <w:t xml:space="preserve">                    </w:t>
      </w:r>
      <w:r>
        <w:rPr>
          <w:rFonts w:hint="eastAsia" w:ascii="Times New Roman" w:hAnsi="Times New Roman" w:eastAsia="仿宋"/>
          <w:w w:val="90"/>
          <w:sz w:val="32"/>
          <w:szCs w:val="32"/>
        </w:rPr>
        <w:t>身份证号：</w:t>
      </w:r>
      <w:r>
        <w:rPr>
          <w:rFonts w:ascii="Times New Roman" w:hAnsi="Times New Roman" w:eastAsia="仿宋"/>
          <w:w w:val="90"/>
          <w:sz w:val="32"/>
          <w:szCs w:val="32"/>
          <w:u w:val="single"/>
        </w:rPr>
        <w:t xml:space="preserve">                             </w:t>
      </w:r>
      <w:r>
        <w:rPr>
          <w:rFonts w:ascii="Times New Roman" w:hAnsi="Times New Roman" w:eastAsia="仿宋"/>
          <w:w w:val="90"/>
          <w:sz w:val="32"/>
          <w:szCs w:val="32"/>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rPr>
      </w:pPr>
      <w:r>
        <w:rPr>
          <w:rFonts w:hint="eastAsia" w:ascii="Times New Roman" w:hAnsi="Times New Roman" w:eastAsia="仿宋"/>
          <w:w w:val="90"/>
          <w:sz w:val="32"/>
          <w:szCs w:val="32"/>
        </w:rPr>
        <w:t>工作单位</w:t>
      </w:r>
      <w:r>
        <w:rPr>
          <w:rFonts w:hint="eastAsia" w:ascii="Times New Roman" w:hAnsi="Times New Roman" w:eastAsia="仿宋"/>
          <w:w w:val="90"/>
          <w:sz w:val="32"/>
          <w:szCs w:val="32"/>
          <w:lang w:eastAsia="zh-CN"/>
        </w:rPr>
        <w:t>（学校）</w:t>
      </w:r>
      <w:r>
        <w:rPr>
          <w:rFonts w:hint="eastAsia" w:ascii="Times New Roman" w:hAnsi="Times New Roman" w:eastAsia="仿宋"/>
          <w:w w:val="90"/>
          <w:sz w:val="32"/>
          <w:szCs w:val="32"/>
        </w:rPr>
        <w:t>：</w:t>
      </w:r>
      <w:r>
        <w:rPr>
          <w:rFonts w:ascii="Times New Roman" w:hAnsi="Times New Roman" w:eastAsia="仿宋"/>
          <w:w w:val="90"/>
          <w:sz w:val="32"/>
          <w:szCs w:val="32"/>
          <w:u w:val="single"/>
        </w:rPr>
        <w:t xml:space="preserve">            </w:t>
      </w:r>
      <w:r>
        <w:rPr>
          <w:rFonts w:hint="eastAsia" w:ascii="Times New Roman" w:hAnsi="Times New Roman" w:eastAsia="仿宋"/>
          <w:w w:val="90"/>
          <w:sz w:val="32"/>
          <w:szCs w:val="32"/>
          <w:u w:val="single"/>
          <w:lang w:val="en-US" w:eastAsia="zh-CN"/>
        </w:rPr>
        <w:t xml:space="preserve">                       </w:t>
      </w:r>
      <w:r>
        <w:rPr>
          <w:rFonts w:ascii="Times New Roman" w:hAnsi="Times New Roman" w:eastAsia="仿宋"/>
          <w:w w:val="90"/>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u w:val="single"/>
        </w:rPr>
      </w:pPr>
      <w:r>
        <w:rPr>
          <w:rFonts w:hint="eastAsia" w:ascii="Times New Roman" w:hAnsi="Times New Roman" w:eastAsia="仿宋"/>
          <w:w w:val="90"/>
          <w:sz w:val="32"/>
          <w:szCs w:val="32"/>
        </w:rPr>
        <w:t>有效手机联系方式：</w:t>
      </w:r>
      <w:r>
        <w:rPr>
          <w:rFonts w:ascii="Times New Roman" w:hAnsi="Times New Roman" w:eastAsia="仿宋"/>
          <w:w w:val="90"/>
          <w:sz w:val="32"/>
          <w:szCs w:val="32"/>
          <w:u w:val="single"/>
        </w:rPr>
        <w:t xml:space="preserve">           </w:t>
      </w:r>
      <w:r>
        <w:rPr>
          <w:rFonts w:hint="eastAsia" w:ascii="Times New Roman" w:hAnsi="Times New Roman" w:eastAsia="仿宋"/>
          <w:w w:val="90"/>
          <w:sz w:val="32"/>
          <w:szCs w:val="32"/>
          <w:u w:val="single"/>
          <w:lang w:val="en-US" w:eastAsia="zh-CN"/>
        </w:rPr>
        <w:t xml:space="preserve">                        </w:t>
      </w:r>
      <w:r>
        <w:rPr>
          <w:rFonts w:ascii="Times New Roman" w:hAnsi="Times New Roman" w:eastAsia="仿宋"/>
          <w:w w:val="90"/>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rPr>
      </w:pPr>
      <w:r>
        <w:rPr>
          <w:rFonts w:hint="eastAsia" w:ascii="Times New Roman" w:hAnsi="Times New Roman" w:eastAsia="仿宋"/>
          <w:w w:val="90"/>
          <w:sz w:val="32"/>
          <w:szCs w:val="32"/>
        </w:rPr>
        <w:t>本人考前</w:t>
      </w:r>
      <w:r>
        <w:rPr>
          <w:rFonts w:ascii="Times New Roman" w:hAnsi="Times New Roman" w:eastAsia="仿宋"/>
          <w:w w:val="90"/>
          <w:sz w:val="32"/>
          <w:szCs w:val="32"/>
        </w:rPr>
        <w:t>14日内住址（请详细填写，住址请具体到街道</w:t>
      </w:r>
      <w:r>
        <w:rPr>
          <w:rFonts w:hint="eastAsia" w:ascii="Times New Roman" w:hAnsi="Times New Roman" w:eastAsia="仿宋"/>
          <w:w w:val="90"/>
          <w:sz w:val="32"/>
          <w:szCs w:val="32"/>
          <w:lang w:eastAsia="zh-CN"/>
        </w:rPr>
        <w:t>（乡镇）</w:t>
      </w:r>
      <w:r>
        <w:rPr>
          <w:rFonts w:ascii="Times New Roman" w:hAnsi="Times New Roman" w:eastAsia="仿宋"/>
          <w:w w:val="90"/>
          <w:sz w:val="32"/>
          <w:szCs w:val="32"/>
        </w:rPr>
        <w:t>/社区</w:t>
      </w:r>
      <w:r>
        <w:rPr>
          <w:rFonts w:hint="eastAsia" w:ascii="Times New Roman" w:hAnsi="Times New Roman" w:eastAsia="仿宋"/>
          <w:w w:val="90"/>
          <w:sz w:val="32"/>
          <w:szCs w:val="32"/>
          <w:lang w:eastAsia="zh-CN"/>
        </w:rPr>
        <w:t>（村居）</w:t>
      </w:r>
      <w:r>
        <w:rPr>
          <w:rFonts w:ascii="Times New Roman" w:hAnsi="Times New Roman" w:eastAsia="仿宋"/>
          <w:w w:val="90"/>
          <w:sz w:val="32"/>
          <w:szCs w:val="32"/>
        </w:rPr>
        <w:t>及门牌号或宾馆地址）：</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sz w:val="32"/>
          <w:szCs w:val="32"/>
          <w:u w:val="single"/>
        </w:rPr>
      </w:pPr>
      <w:r>
        <w:rPr>
          <w:rFonts w:ascii="Times New Roman" w:hAnsi="Times New Roman" w:eastAsia="仿宋"/>
          <w:w w:val="90"/>
          <w:sz w:val="32"/>
          <w:szCs w:val="32"/>
        </w:rPr>
        <w:t xml:space="preserve"> </w:t>
      </w:r>
      <w:r>
        <w:rPr>
          <w:rFonts w:ascii="Times New Roman" w:hAnsi="Times New Roman" w:eastAsia="仿宋"/>
          <w:w w:val="90"/>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620" w:lineRule="exact"/>
        <w:textAlignment w:val="auto"/>
        <w:outlineLvl w:val="9"/>
        <w:rPr>
          <w:rFonts w:ascii="Times New Roman" w:hAnsi="Times New Roman" w:eastAsia="仿宋"/>
          <w:w w:val="90"/>
        </w:rPr>
      </w:pPr>
    </w:p>
    <w:p>
      <w:pPr>
        <w:keepNext w:val="0"/>
        <w:keepLines w:val="0"/>
        <w:pageBreakBefore w:val="0"/>
        <w:kinsoku/>
        <w:wordWrap/>
        <w:overflowPunct/>
        <w:topLinePunct w:val="0"/>
        <w:autoSpaceDE/>
        <w:autoSpaceDN/>
        <w:bidi w:val="0"/>
        <w:spacing w:line="620" w:lineRule="exact"/>
        <w:ind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本人承诺近</w:t>
      </w:r>
      <w:r>
        <w:rPr>
          <w:rFonts w:ascii="Times New Roman" w:hAnsi="Times New Roman" w:eastAsia="仿宋_GB2312"/>
          <w:sz w:val="32"/>
          <w:szCs w:val="32"/>
        </w:rPr>
        <w:t>1</w:t>
      </w:r>
      <w:r>
        <w:rPr>
          <w:rFonts w:hint="eastAsia" w:ascii="Times New Roman" w:hAnsi="Times New Roman" w:eastAsia="仿宋_GB2312"/>
          <w:sz w:val="32"/>
          <w:szCs w:val="32"/>
        </w:rPr>
        <w:t>个月内无境外旅行经历，无接触确诊病例经历，考前</w:t>
      </w:r>
      <w:r>
        <w:rPr>
          <w:rFonts w:ascii="Times New Roman" w:hAnsi="Times New Roman" w:eastAsia="仿宋_GB2312"/>
          <w:sz w:val="32"/>
          <w:szCs w:val="32"/>
        </w:rPr>
        <w:t xml:space="preserve"> 14 </w:t>
      </w:r>
      <w:r>
        <w:rPr>
          <w:rFonts w:hint="eastAsia" w:ascii="Times New Roman" w:hAnsi="Times New Roman" w:eastAsia="仿宋_GB2312"/>
          <w:sz w:val="32"/>
          <w:szCs w:val="32"/>
        </w:rPr>
        <w:t>天无高、中风险地区旅居史，无发热、咳嗽等呼吸道症状。</w:t>
      </w:r>
    </w:p>
    <w:p>
      <w:pPr>
        <w:keepNext w:val="0"/>
        <w:keepLines w:val="0"/>
        <w:pageBreakBefore w:val="0"/>
        <w:kinsoku/>
        <w:wordWrap/>
        <w:overflowPunct/>
        <w:topLinePunct w:val="0"/>
        <w:autoSpaceDE/>
        <w:autoSpaceDN/>
        <w:bidi w:val="0"/>
        <w:adjustRightInd w:val="0"/>
        <w:snapToGrid w:val="0"/>
        <w:spacing w:line="620" w:lineRule="exact"/>
        <w:ind w:firstLine="420"/>
        <w:textAlignment w:val="auto"/>
        <w:outlineLvl w:val="9"/>
        <w:rPr>
          <w:rFonts w:ascii="Times New Roman" w:hAnsi="Times New Roman" w:eastAsia="仿宋"/>
          <w:w w:val="90"/>
          <w:sz w:val="32"/>
          <w:szCs w:val="32"/>
        </w:rPr>
      </w:pPr>
      <w:r>
        <w:rPr>
          <w:rFonts w:hint="eastAsia" w:ascii="Times New Roman" w:hAnsi="Times New Roman" w:eastAsia="仿宋_GB2312"/>
          <w:sz w:val="32"/>
          <w:szCs w:val="32"/>
        </w:rPr>
        <w:t>如违反承诺，造成相应后果，本人将承担相应的法律责任，并按国家有关规定接受处罚。</w:t>
      </w:r>
    </w:p>
    <w:p>
      <w:pPr>
        <w:keepNext w:val="0"/>
        <w:keepLines w:val="0"/>
        <w:pageBreakBefore w:val="0"/>
        <w:kinsoku/>
        <w:wordWrap/>
        <w:overflowPunct/>
        <w:topLinePunct w:val="0"/>
        <w:autoSpaceDE/>
        <w:autoSpaceDN/>
        <w:bidi w:val="0"/>
        <w:adjustRightInd w:val="0"/>
        <w:snapToGrid w:val="0"/>
        <w:spacing w:line="620" w:lineRule="exact"/>
        <w:ind w:firstLine="420"/>
        <w:textAlignment w:val="auto"/>
        <w:outlineLvl w:val="9"/>
        <w:rPr>
          <w:rFonts w:ascii="Times New Roman" w:hAnsi="Times New Roman" w:eastAsia="仿宋"/>
          <w:w w:val="90"/>
          <w:sz w:val="32"/>
          <w:szCs w:val="32"/>
        </w:rPr>
      </w:pPr>
    </w:p>
    <w:p>
      <w:pPr>
        <w:ind w:firstLine="576" w:firstLineChars="200"/>
        <w:rPr>
          <w:rFonts w:ascii="Times New Roman" w:hAnsi="Times New Roman"/>
        </w:rPr>
      </w:pPr>
      <w:r>
        <w:rPr>
          <w:rFonts w:hint="eastAsia" w:ascii="Times New Roman" w:hAnsi="Times New Roman" w:eastAsia="仿宋"/>
          <w:w w:val="90"/>
          <w:sz w:val="32"/>
          <w:szCs w:val="32"/>
        </w:rPr>
        <w:t>本人签名：                        填写日期：</w:t>
      </w:r>
    </w:p>
    <w:p/>
    <w:sectPr>
      <w:pgSz w:w="11906" w:h="16838"/>
      <w:pgMar w:top="2098" w:right="1474" w:bottom="1984" w:left="1587" w:header="851" w:footer="1361"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210" w:leftChars="100" w:right="210" w:rightChars="100"/>
                            <w:rPr>
                              <w:rFonts w:hint="eastAsia" w:eastAsiaTheme="minorEastAsia"/>
                              <w:lang w:eastAsia="zh-CN"/>
                            </w:rPr>
                          </w:pPr>
                          <w:r>
                            <w:rPr>
                              <w:rFonts w:hint="eastAsia" w:ascii="Times New Roman" w:hAnsi="Times New Roman" w:eastAsia="宋体"/>
                              <w:sz w:val="28"/>
                              <w:szCs w:val="28"/>
                            </w:rPr>
                            <w:t xml:space="preserve">— </w:t>
                          </w:r>
                          <w:r>
                            <w:rPr>
                              <w:rStyle w:val="5"/>
                              <w:rFonts w:ascii="Times New Roman" w:hAnsi="Times New Roman" w:eastAsia="宋体"/>
                              <w:sz w:val="28"/>
                              <w:szCs w:val="28"/>
                            </w:rPr>
                            <w:fldChar w:fldCharType="begin"/>
                          </w:r>
                          <w:r>
                            <w:rPr>
                              <w:rStyle w:val="5"/>
                              <w:rFonts w:ascii="Times New Roman" w:hAnsi="Times New Roman" w:eastAsia="宋体"/>
                              <w:sz w:val="28"/>
                              <w:szCs w:val="28"/>
                            </w:rPr>
                            <w:instrText xml:space="preserve">PAGE  </w:instrText>
                          </w:r>
                          <w:r>
                            <w:rPr>
                              <w:rStyle w:val="5"/>
                              <w:rFonts w:ascii="Times New Roman" w:hAnsi="Times New Roman" w:eastAsia="宋体"/>
                              <w:sz w:val="28"/>
                              <w:szCs w:val="28"/>
                            </w:rPr>
                            <w:fldChar w:fldCharType="separate"/>
                          </w:r>
                          <w:r>
                            <w:rPr>
                              <w:rStyle w:val="5"/>
                              <w:rFonts w:ascii="Times New Roman" w:hAnsi="Times New Roman" w:eastAsia="宋体"/>
                              <w:sz w:val="28"/>
                              <w:szCs w:val="28"/>
                            </w:rPr>
                            <w:t>1</w:t>
                          </w:r>
                          <w:r>
                            <w:rPr>
                              <w:rStyle w:val="5"/>
                              <w:rFonts w:ascii="Times New Roman" w:hAnsi="Times New Roman" w:eastAsia="宋体"/>
                              <w:sz w:val="28"/>
                              <w:szCs w:val="28"/>
                            </w:rPr>
                            <w:fldChar w:fldCharType="end"/>
                          </w:r>
                          <w:r>
                            <w:rPr>
                              <w:rStyle w:val="5"/>
                              <w:rFonts w:hint="eastAsia" w:ascii="Times New Roman" w:hAnsi="Times New Roman" w:eastAsia="宋体"/>
                              <w:sz w:val="28"/>
                              <w:szCs w:val="28"/>
                            </w:rPr>
                            <w:t xml:space="preserve"> </w:t>
                          </w:r>
                          <w:r>
                            <w:rPr>
                              <w:rFonts w:hint="eastAsia" w:ascii="Times New Roman" w:hAnsi="Times New Roman" w:eastAsia="宋体"/>
                              <w:sz w:val="28"/>
                              <w:szCs w:val="28"/>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ind w:left="210" w:leftChars="100" w:right="210" w:rightChars="100"/>
                      <w:rPr>
                        <w:rFonts w:hint="eastAsia" w:eastAsiaTheme="minorEastAsia"/>
                        <w:lang w:eastAsia="zh-CN"/>
                      </w:rPr>
                    </w:pPr>
                    <w:r>
                      <w:rPr>
                        <w:rFonts w:hint="eastAsia" w:ascii="Times New Roman" w:hAnsi="Times New Roman" w:eastAsia="宋体"/>
                        <w:sz w:val="28"/>
                        <w:szCs w:val="28"/>
                      </w:rPr>
                      <w:t xml:space="preserve">— </w:t>
                    </w:r>
                    <w:r>
                      <w:rPr>
                        <w:rStyle w:val="5"/>
                        <w:rFonts w:ascii="Times New Roman" w:hAnsi="Times New Roman" w:eastAsia="宋体"/>
                        <w:sz w:val="28"/>
                        <w:szCs w:val="28"/>
                      </w:rPr>
                      <w:fldChar w:fldCharType="begin"/>
                    </w:r>
                    <w:r>
                      <w:rPr>
                        <w:rStyle w:val="5"/>
                        <w:rFonts w:ascii="Times New Roman" w:hAnsi="Times New Roman" w:eastAsia="宋体"/>
                        <w:sz w:val="28"/>
                        <w:szCs w:val="28"/>
                      </w:rPr>
                      <w:instrText xml:space="preserve">PAGE  </w:instrText>
                    </w:r>
                    <w:r>
                      <w:rPr>
                        <w:rStyle w:val="5"/>
                        <w:rFonts w:ascii="Times New Roman" w:hAnsi="Times New Roman" w:eastAsia="宋体"/>
                        <w:sz w:val="28"/>
                        <w:szCs w:val="28"/>
                      </w:rPr>
                      <w:fldChar w:fldCharType="separate"/>
                    </w:r>
                    <w:r>
                      <w:rPr>
                        <w:rStyle w:val="5"/>
                        <w:rFonts w:ascii="Times New Roman" w:hAnsi="Times New Roman" w:eastAsia="宋体"/>
                        <w:sz w:val="28"/>
                        <w:szCs w:val="28"/>
                      </w:rPr>
                      <w:t>1</w:t>
                    </w:r>
                    <w:r>
                      <w:rPr>
                        <w:rStyle w:val="5"/>
                        <w:rFonts w:ascii="Times New Roman" w:hAnsi="Times New Roman" w:eastAsia="宋体"/>
                        <w:sz w:val="28"/>
                        <w:szCs w:val="28"/>
                      </w:rPr>
                      <w:fldChar w:fldCharType="end"/>
                    </w:r>
                    <w:r>
                      <w:rPr>
                        <w:rStyle w:val="5"/>
                        <w:rFonts w:hint="eastAsia" w:ascii="Times New Roman" w:hAnsi="Times New Roman" w:eastAsia="宋体"/>
                        <w:sz w:val="28"/>
                        <w:szCs w:val="28"/>
                      </w:rPr>
                      <w:t xml:space="preserve"> </w:t>
                    </w:r>
                    <w:r>
                      <w:rPr>
                        <w:rFonts w:hint="eastAsia" w:ascii="Times New Roman" w:hAnsi="Times New Roman" w:eastAsia="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802A8"/>
    <w:multiLevelType w:val="singleLevel"/>
    <w:tmpl w:val="5F2802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2C49"/>
    <w:rsid w:val="2AC159A1"/>
    <w:rsid w:val="3CF03077"/>
    <w:rsid w:val="6DFB020F"/>
    <w:rsid w:val="7DEC2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区卫健委</Company>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2020-08-18T08:18:00Z</dcterms:created>
  <dc:creator>gyb1</dc:creator>
  <cp:lastModifiedBy>gyb1</cp:lastModifiedBy>
  <dcterms:modified xsi:type="dcterms:W3CDTF">2020-08-18T08:25:42Z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