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33333"/>
          <w:spacing w:val="0"/>
          <w:sz w:val="19"/>
          <w:szCs w:val="19"/>
        </w:rPr>
      </w:pPr>
      <w:r>
        <w:rPr>
          <w:rFonts w:hint="eastAsia" w:ascii="微软雅黑" w:hAnsi="微软雅黑" w:eastAsia="微软雅黑" w:cs="微软雅黑"/>
          <w:i w:val="0"/>
          <w:caps w:val="0"/>
          <w:color w:val="333333"/>
          <w:spacing w:val="0"/>
          <w:sz w:val="19"/>
          <w:szCs w:val="19"/>
          <w:bdr w:val="none" w:color="auto" w:sz="0" w:space="0"/>
          <w:shd w:val="clear" w:fill="FFFFFF"/>
        </w:rPr>
        <w:t>附件：《岗位计划表》</w:t>
      </w:r>
    </w:p>
    <w:tbl>
      <w:tblPr>
        <w:tblW w:w="12563" w:type="dxa"/>
        <w:tblInd w:w="0" w:type="dxa"/>
        <w:shd w:val="clear" w:color="auto" w:fill="FFFFFF"/>
        <w:tblLayout w:type="autofit"/>
        <w:tblCellMar>
          <w:top w:w="0" w:type="dxa"/>
          <w:left w:w="0" w:type="dxa"/>
          <w:bottom w:w="0" w:type="dxa"/>
          <w:right w:w="0" w:type="dxa"/>
        </w:tblCellMar>
      </w:tblPr>
      <w:tblGrid>
        <w:gridCol w:w="785"/>
        <w:gridCol w:w="2114"/>
        <w:gridCol w:w="1460"/>
        <w:gridCol w:w="1838"/>
        <w:gridCol w:w="1155"/>
        <w:gridCol w:w="1221"/>
        <w:gridCol w:w="1068"/>
        <w:gridCol w:w="1286"/>
        <w:gridCol w:w="1636"/>
      </w:tblGrid>
      <w:tr>
        <w:tblPrEx>
          <w:shd w:val="clear" w:color="auto" w:fill="FFFFFF"/>
          <w:tblCellMar>
            <w:top w:w="0" w:type="dxa"/>
            <w:left w:w="0" w:type="dxa"/>
            <w:bottom w:w="0" w:type="dxa"/>
            <w:right w:w="0" w:type="dxa"/>
          </w:tblCellMar>
        </w:tblPrEx>
        <w:trPr>
          <w:trHeight w:val="0" w:hRule="atLeast"/>
        </w:trPr>
        <w:tc>
          <w:tcPr>
            <w:tcW w:w="432" w:type="dxa"/>
            <w:vMerge w:val="restart"/>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序号</w:t>
            </w:r>
          </w:p>
        </w:tc>
        <w:tc>
          <w:tcPr>
            <w:tcW w:w="1164" w:type="dxa"/>
            <w:vMerge w:val="restart"/>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（招聘人数）</w:t>
            </w:r>
          </w:p>
        </w:tc>
        <w:tc>
          <w:tcPr>
            <w:tcW w:w="804" w:type="dxa"/>
            <w:vMerge w:val="restart"/>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岗位名称</w:t>
            </w:r>
          </w:p>
        </w:tc>
        <w:tc>
          <w:tcPr>
            <w:tcW w:w="828" w:type="dxa"/>
            <w:vMerge w:val="restart"/>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岗位代码</w:t>
            </w:r>
          </w:p>
        </w:tc>
        <w:tc>
          <w:tcPr>
            <w:tcW w:w="636" w:type="dxa"/>
            <w:vMerge w:val="restart"/>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招聘人数</w:t>
            </w:r>
          </w:p>
        </w:tc>
        <w:tc>
          <w:tcPr>
            <w:tcW w:w="1968" w:type="dxa"/>
            <w:gridSpan w:val="3"/>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招聘岗位所需资格条件</w:t>
            </w:r>
          </w:p>
        </w:tc>
        <w:tc>
          <w:tcPr>
            <w:tcW w:w="816" w:type="dxa"/>
            <w:vMerge w:val="restart"/>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咨询电话</w:t>
            </w:r>
          </w:p>
        </w:tc>
      </w:tr>
      <w:tr>
        <w:tblPrEx>
          <w:shd w:val="clear" w:color="auto" w:fill="FFFFFF"/>
          <w:tblCellMar>
            <w:top w:w="0" w:type="dxa"/>
            <w:left w:w="0" w:type="dxa"/>
            <w:bottom w:w="0" w:type="dxa"/>
            <w:right w:w="0" w:type="dxa"/>
          </w:tblCellMar>
        </w:tblPrEx>
        <w:trPr>
          <w:trHeight w:val="0" w:hRule="atLeast"/>
        </w:trPr>
        <w:tc>
          <w:tcPr>
            <w:tcW w:w="432" w:type="dxa"/>
            <w:vMerge w:val="continue"/>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rPr>
                <w:rFonts w:hint="eastAsia" w:ascii="微软雅黑" w:hAnsi="微软雅黑" w:eastAsia="微软雅黑" w:cs="微软雅黑"/>
                <w:i w:val="0"/>
                <w:caps w:val="0"/>
                <w:color w:val="333333"/>
                <w:spacing w:val="0"/>
                <w:sz w:val="19"/>
                <w:szCs w:val="19"/>
              </w:rPr>
            </w:pPr>
          </w:p>
        </w:tc>
        <w:tc>
          <w:tcPr>
            <w:tcW w:w="1164" w:type="dxa"/>
            <w:vMerge w:val="continue"/>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rPr>
                <w:rFonts w:hint="eastAsia" w:ascii="微软雅黑" w:hAnsi="微软雅黑" w:eastAsia="微软雅黑" w:cs="微软雅黑"/>
                <w:i w:val="0"/>
                <w:caps w:val="0"/>
                <w:color w:val="333333"/>
                <w:spacing w:val="0"/>
                <w:sz w:val="19"/>
                <w:szCs w:val="19"/>
              </w:rPr>
            </w:pPr>
          </w:p>
        </w:tc>
        <w:tc>
          <w:tcPr>
            <w:tcW w:w="804" w:type="dxa"/>
            <w:vMerge w:val="continue"/>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rPr>
                <w:rFonts w:hint="eastAsia" w:ascii="微软雅黑" w:hAnsi="微软雅黑" w:eastAsia="微软雅黑" w:cs="微软雅黑"/>
                <w:i w:val="0"/>
                <w:caps w:val="0"/>
                <w:color w:val="333333"/>
                <w:spacing w:val="0"/>
                <w:sz w:val="19"/>
                <w:szCs w:val="19"/>
              </w:rPr>
            </w:pPr>
          </w:p>
        </w:tc>
        <w:tc>
          <w:tcPr>
            <w:tcW w:w="828" w:type="dxa"/>
            <w:vMerge w:val="continue"/>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rPr>
                <w:rFonts w:hint="eastAsia" w:ascii="微软雅黑" w:hAnsi="微软雅黑" w:eastAsia="微软雅黑" w:cs="微软雅黑"/>
                <w:i w:val="0"/>
                <w:caps w:val="0"/>
                <w:color w:val="333333"/>
                <w:spacing w:val="0"/>
                <w:sz w:val="19"/>
                <w:szCs w:val="19"/>
              </w:rPr>
            </w:pPr>
          </w:p>
        </w:tc>
        <w:tc>
          <w:tcPr>
            <w:tcW w:w="636" w:type="dxa"/>
            <w:vMerge w:val="continue"/>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rPr>
                <w:rFonts w:hint="eastAsia" w:ascii="微软雅黑" w:hAnsi="微软雅黑" w:eastAsia="微软雅黑" w:cs="微软雅黑"/>
                <w:i w:val="0"/>
                <w:caps w:val="0"/>
                <w:color w:val="333333"/>
                <w:spacing w:val="0"/>
                <w:sz w:val="19"/>
                <w:szCs w:val="19"/>
              </w:rPr>
            </w:pPr>
          </w:p>
        </w:tc>
        <w:tc>
          <w:tcPr>
            <w:tcW w:w="672"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学历</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年龄</w:t>
            </w:r>
          </w:p>
        </w:tc>
        <w:tc>
          <w:tcPr>
            <w:tcW w:w="708"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其他</w:t>
            </w:r>
          </w:p>
        </w:tc>
        <w:tc>
          <w:tcPr>
            <w:tcW w:w="816" w:type="dxa"/>
            <w:vMerge w:val="continue"/>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rPr>
                <w:rFonts w:hint="eastAsia" w:ascii="微软雅黑" w:hAnsi="微软雅黑" w:eastAsia="微软雅黑" w:cs="微软雅黑"/>
                <w:i w:val="0"/>
                <w:caps w:val="0"/>
                <w:color w:val="333333"/>
                <w:spacing w:val="0"/>
                <w:sz w:val="19"/>
                <w:szCs w:val="19"/>
              </w:rPr>
            </w:pPr>
          </w:p>
        </w:tc>
      </w:tr>
      <w:tr>
        <w:tblPrEx>
          <w:tblCellMar>
            <w:top w:w="0" w:type="dxa"/>
            <w:left w:w="0" w:type="dxa"/>
            <w:bottom w:w="0" w:type="dxa"/>
            <w:right w:w="0" w:type="dxa"/>
          </w:tblCellMar>
        </w:tblPrEx>
        <w:trPr>
          <w:trHeight w:val="0" w:hRule="atLeast"/>
        </w:trPr>
        <w:tc>
          <w:tcPr>
            <w:tcW w:w="432"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1</w:t>
            </w:r>
          </w:p>
        </w:tc>
        <w:tc>
          <w:tcPr>
            <w:tcW w:w="1164"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毛集实验区淮河干流行洪区调整和建设工程指挥部毛集镇征迁安置组</w:t>
            </w:r>
          </w:p>
        </w:tc>
        <w:tc>
          <w:tcPr>
            <w:tcW w:w="804"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工作人员</w:t>
            </w:r>
          </w:p>
        </w:tc>
        <w:tc>
          <w:tcPr>
            <w:tcW w:w="828"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20200903</w:t>
            </w:r>
          </w:p>
        </w:tc>
        <w:tc>
          <w:tcPr>
            <w:tcW w:w="636"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6</w:t>
            </w:r>
          </w:p>
        </w:tc>
        <w:tc>
          <w:tcPr>
            <w:tcW w:w="672"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高中及以上学历（含应届毕业生）</w:t>
            </w:r>
          </w:p>
        </w:tc>
        <w:tc>
          <w:tcPr>
            <w:tcW w:w="588"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18周岁以上35周岁以下</w:t>
            </w:r>
          </w:p>
        </w:tc>
        <w:tc>
          <w:tcPr>
            <w:tcW w:w="708"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同等条件退伍军人优先</w:t>
            </w:r>
          </w:p>
        </w:tc>
        <w:tc>
          <w:tcPr>
            <w:tcW w:w="816" w:type="dxa"/>
            <w:tcBorders>
              <w:top w:val="single" w:color="DDDDDD" w:sz="4" w:space="0"/>
              <w:left w:val="single" w:color="DDDDDD" w:sz="4" w:space="0"/>
              <w:bottom w:val="single" w:color="DDDDDD" w:sz="4" w:space="0"/>
              <w:right w:val="single" w:color="DDDDDD" w:sz="4"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caps w:val="0"/>
                <w:color w:val="333333"/>
                <w:spacing w:val="0"/>
                <w:sz w:val="19"/>
                <w:szCs w:val="19"/>
                <w:bdr w:val="none" w:color="auto" w:sz="0" w:space="0"/>
              </w:rPr>
              <w:t>5359868</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40903"/>
    <w:rsid w:val="6D44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2020-09-16T11:35:00Z</dcterms:created>
  <dc:creator>ぺ灬cc果冻ル</dc:creator>
  <cp:lastModifiedBy>ぺ灬cc果冻ル</cp:lastModifiedBy>
  <dcterms:modified xsi:type="dcterms:W3CDTF">2020-09-16T11:38:32Z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