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5" w:lineRule="atLeast"/>
        <w:ind w:left="0" w:right="0"/>
        <w:jc w:val="center"/>
      </w:pPr>
      <w:bookmarkStart w:id="0" w:name="_GoBack"/>
      <w:r>
        <w:rPr>
          <w:rFonts w:hint="eastAsia" w:ascii="微软雅黑" w:hAnsi="微软雅黑" w:eastAsia="微软雅黑" w:cs="微软雅黑"/>
          <w:color w:val="0E60BD"/>
          <w:kern w:val="0"/>
          <w:sz w:val="25"/>
          <w:szCs w:val="25"/>
          <w:bdr w:val="none" w:color="auto" w:sz="0" w:space="0"/>
          <w:lang w:val="en-US" w:eastAsia="zh-CN" w:bidi="ar"/>
        </w:rPr>
        <w:t>池州市建设工程质量监督检测有限公司</w:t>
      </w:r>
      <w:r>
        <w:rPr>
          <w:rFonts w:ascii="仿宋_GB2312" w:hAnsi="微软雅黑" w:eastAsia="仿宋_GB2312" w:cs="仿宋_GB2312"/>
          <w:b/>
          <w:kern w:val="0"/>
          <w:sz w:val="32"/>
          <w:szCs w:val="32"/>
          <w:lang w:val="en-US" w:eastAsia="zh-CN" w:bidi="ar"/>
        </w:rPr>
        <w:t>招聘岗位及相关条件</w:t>
      </w:r>
      <w:bookmarkEnd w:id="0"/>
      <w:r>
        <w:rPr>
          <w:rFonts w:hint="default" w:ascii="仿宋_GB2312" w:hAnsi="微软雅黑" w:eastAsia="仿宋_GB2312" w:cs="仿宋_GB2312"/>
          <w:b/>
          <w:kern w:val="0"/>
          <w:sz w:val="32"/>
          <w:szCs w:val="32"/>
          <w:lang w:val="en-US" w:eastAsia="zh-CN" w:bidi="ar"/>
        </w:rPr>
        <w:t xml:space="preserve">       </w:t>
      </w:r>
    </w:p>
    <w:tbl>
      <w:tblPr>
        <w:tblW w:w="8885" w:type="dxa"/>
        <w:jc w:val="center"/>
        <w:shd w:val="clear"/>
        <w:tblLayout w:type="autofit"/>
        <w:tblCellMar>
          <w:top w:w="0" w:type="dxa"/>
          <w:left w:w="63" w:type="dxa"/>
          <w:bottom w:w="0" w:type="dxa"/>
          <w:right w:w="0" w:type="dxa"/>
        </w:tblCellMar>
      </w:tblPr>
      <w:tblGrid>
        <w:gridCol w:w="2044"/>
        <w:gridCol w:w="626"/>
        <w:gridCol w:w="2254"/>
        <w:gridCol w:w="1202"/>
        <w:gridCol w:w="877"/>
        <w:gridCol w:w="726"/>
        <w:gridCol w:w="964"/>
        <w:gridCol w:w="192"/>
      </w:tblGrid>
      <w:tr>
        <w:tblPrEx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代码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54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专业及代码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学历、学位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年龄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人数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备注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shd w:val="clear"/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225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shd w:val="clear"/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202001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理论与应用力学（080101）、工程力学（080102）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全日制本科（学士）及以上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30周岁以下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工作环境艰苦，适合男性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shd w:val="clear"/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202002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材料科学与工程（080401）、材料物理（080402）、材料化学（080403）、金属材料工程（080405）、无机非金属材料工程（080406）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全日制本科（学士）及以上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30周岁以下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工作环境艰苦，适合男性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shd w:val="clear"/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202003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土木工程（081001）、勘查技术与工程（081402）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全日制本科（学士）及以上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30周岁以下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lang w:val="en-US" w:eastAsia="zh-CN" w:bidi="ar"/>
              </w:rPr>
              <w:t>工作环境艰苦，适合男性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134F4"/>
    <w:rsid w:val="3E013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5">
    <w:name w:val="Hyperlink"/>
    <w:basedOn w:val="3"/>
    <w:uiPriority w:val="0"/>
    <w:rPr>
      <w:rFonts w:ascii="微软雅黑" w:hAnsi="微软雅黑" w:eastAsia="微软雅黑" w:cs="微软雅黑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2020-10-20T11:20:00Z</dcterms:created>
  <dc:creator>ASUS</dc:creator>
  <cp:lastModifiedBy>ASUS</cp:lastModifiedBy>
  <dcterms:modified xsi:type="dcterms:W3CDTF">2020-10-20T11:20:31Z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